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76" w:type="dxa"/>
        <w:tblLook w:val="0000"/>
      </w:tblPr>
      <w:tblGrid>
        <w:gridCol w:w="3686"/>
        <w:gridCol w:w="6237"/>
      </w:tblGrid>
      <w:tr w:rsidR="00175B6C" w:rsidRPr="006E66CF" w:rsidTr="005E2647">
        <w:tc>
          <w:tcPr>
            <w:tcW w:w="3686" w:type="dxa"/>
          </w:tcPr>
          <w:p w:rsidR="00175B6C" w:rsidRPr="00442034" w:rsidRDefault="00175B6C" w:rsidP="005E2647">
            <w:pPr>
              <w:spacing w:after="0" w:line="240" w:lineRule="auto"/>
              <w:contextualSpacing/>
              <w:jc w:val="center"/>
              <w:rPr>
                <w:rFonts w:ascii="Times New Roman" w:hAnsi="Times New Roman" w:cs="Times New Roman"/>
                <w:spacing w:val="2"/>
                <w:position w:val="2"/>
                <w:sz w:val="26"/>
                <w:szCs w:val="28"/>
              </w:rPr>
            </w:pPr>
            <w:r w:rsidRPr="00442034">
              <w:rPr>
                <w:rFonts w:ascii="Times New Roman" w:hAnsi="Times New Roman" w:cs="Times New Roman"/>
                <w:spacing w:val="2"/>
                <w:position w:val="2"/>
                <w:sz w:val="26"/>
                <w:szCs w:val="28"/>
              </w:rPr>
              <w:t>ỦY BAN MTTQ VIỆT NAM</w:t>
            </w:r>
          </w:p>
          <w:p w:rsidR="00175B6C" w:rsidRPr="00442034" w:rsidRDefault="00175B6C" w:rsidP="005E2647">
            <w:pPr>
              <w:spacing w:after="0" w:line="240" w:lineRule="auto"/>
              <w:ind w:firstLine="709"/>
              <w:contextualSpacing/>
              <w:rPr>
                <w:rFonts w:ascii="Times New Roman" w:hAnsi="Times New Roman" w:cs="Times New Roman"/>
                <w:spacing w:val="2"/>
                <w:position w:val="2"/>
                <w:sz w:val="26"/>
                <w:szCs w:val="28"/>
              </w:rPr>
            </w:pPr>
            <w:r w:rsidRPr="00442034">
              <w:rPr>
                <w:rFonts w:ascii="Times New Roman" w:hAnsi="Times New Roman" w:cs="Times New Roman"/>
                <w:spacing w:val="2"/>
                <w:position w:val="2"/>
                <w:sz w:val="26"/>
                <w:szCs w:val="28"/>
              </w:rPr>
              <w:t>HUYỆN CƯ JUT</w:t>
            </w:r>
          </w:p>
          <w:p w:rsidR="00175B6C" w:rsidRPr="00442034" w:rsidRDefault="00175B6C" w:rsidP="005E2647">
            <w:pPr>
              <w:spacing w:after="0" w:line="240" w:lineRule="auto"/>
              <w:contextualSpacing/>
              <w:jc w:val="center"/>
              <w:rPr>
                <w:rFonts w:ascii="Times New Roman" w:hAnsi="Times New Roman" w:cs="Times New Roman"/>
                <w:b/>
                <w:spacing w:val="2"/>
                <w:position w:val="2"/>
                <w:sz w:val="26"/>
                <w:szCs w:val="28"/>
              </w:rPr>
            </w:pPr>
            <w:r w:rsidRPr="00442034">
              <w:rPr>
                <w:rFonts w:ascii="Times New Roman" w:hAnsi="Times New Roman" w:cs="Times New Roman"/>
                <w:b/>
                <w:spacing w:val="2"/>
                <w:position w:val="2"/>
                <w:sz w:val="26"/>
                <w:szCs w:val="28"/>
              </w:rPr>
              <w:t>BAN THƯỜNG TRỰC</w:t>
            </w:r>
          </w:p>
          <w:p w:rsidR="00764F8B" w:rsidRDefault="00EA00A9" w:rsidP="00764F8B">
            <w:pPr>
              <w:spacing w:after="0" w:line="240" w:lineRule="auto"/>
              <w:ind w:firstLine="709"/>
              <w:contextualSpacing/>
              <w:jc w:val="center"/>
              <w:rPr>
                <w:rFonts w:ascii="Times New Roman" w:hAnsi="Times New Roman" w:cs="Times New Roman"/>
                <w:spacing w:val="2"/>
                <w:position w:val="2"/>
                <w:sz w:val="26"/>
                <w:szCs w:val="28"/>
              </w:rPr>
            </w:pPr>
            <w:r>
              <w:rPr>
                <w:rFonts w:ascii="Times New Roman" w:hAnsi="Times New Roman" w:cs="Times New Roman"/>
                <w:noProof/>
                <w:spacing w:val="2"/>
                <w:position w:val="2"/>
                <w:sz w:val="26"/>
                <w:szCs w:val="28"/>
              </w:rPr>
              <w:pict>
                <v:line id="Straight Connector 3" o:spid="_x0000_s1026" style="position:absolute;left:0;text-align:left;flip:y;z-index:251659264;visibility:visible;mso-wrap-distance-top:-6e-5mm;mso-wrap-distance-bottom:-6e-5mm" from="28pt,1.95pt" to="148.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VZ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bDHNp9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"/>
              </w:pict>
            </w:r>
          </w:p>
          <w:p w:rsidR="00175B6C" w:rsidRPr="00442034" w:rsidRDefault="00175B6C" w:rsidP="001608FB">
            <w:pPr>
              <w:spacing w:after="0" w:line="240" w:lineRule="auto"/>
              <w:ind w:firstLine="709"/>
              <w:contextualSpacing/>
              <w:rPr>
                <w:rFonts w:ascii="Times New Roman" w:hAnsi="Times New Roman" w:cs="Times New Roman"/>
                <w:spacing w:val="2"/>
                <w:position w:val="2"/>
                <w:sz w:val="26"/>
                <w:szCs w:val="28"/>
              </w:rPr>
            </w:pPr>
            <w:r w:rsidRPr="00442034">
              <w:rPr>
                <w:rFonts w:ascii="Times New Roman" w:hAnsi="Times New Roman" w:cs="Times New Roman"/>
                <w:spacing w:val="2"/>
                <w:position w:val="2"/>
                <w:sz w:val="26"/>
                <w:szCs w:val="28"/>
              </w:rPr>
              <w:t xml:space="preserve">Số: </w:t>
            </w:r>
            <w:r w:rsidR="001608FB">
              <w:rPr>
                <w:rFonts w:ascii="Times New Roman" w:hAnsi="Times New Roman" w:cs="Times New Roman"/>
                <w:spacing w:val="2"/>
                <w:position w:val="2"/>
                <w:sz w:val="26"/>
                <w:szCs w:val="28"/>
              </w:rPr>
              <w:t>158</w:t>
            </w:r>
            <w:r w:rsidRPr="00442034">
              <w:rPr>
                <w:rFonts w:ascii="Times New Roman" w:hAnsi="Times New Roman" w:cs="Times New Roman"/>
                <w:spacing w:val="2"/>
                <w:position w:val="2"/>
                <w:sz w:val="26"/>
                <w:szCs w:val="28"/>
              </w:rPr>
              <w:t>/KH-MTTQ-BTT</w:t>
            </w:r>
          </w:p>
        </w:tc>
        <w:tc>
          <w:tcPr>
            <w:tcW w:w="6237" w:type="dxa"/>
          </w:tcPr>
          <w:p w:rsidR="00175B6C" w:rsidRPr="00442034" w:rsidRDefault="00175B6C" w:rsidP="002031C6">
            <w:pPr>
              <w:spacing w:after="0" w:line="240" w:lineRule="auto"/>
              <w:contextualSpacing/>
              <w:jc w:val="center"/>
              <w:rPr>
                <w:rFonts w:ascii="Times New Roman" w:hAnsi="Times New Roman" w:cs="Times New Roman"/>
                <w:b/>
                <w:spacing w:val="2"/>
                <w:position w:val="2"/>
                <w:sz w:val="26"/>
                <w:szCs w:val="28"/>
              </w:rPr>
            </w:pPr>
            <w:r w:rsidRPr="00442034">
              <w:rPr>
                <w:rFonts w:ascii="Times New Roman" w:hAnsi="Times New Roman" w:cs="Times New Roman"/>
                <w:b/>
                <w:spacing w:val="2"/>
                <w:position w:val="2"/>
                <w:sz w:val="26"/>
                <w:szCs w:val="28"/>
              </w:rPr>
              <w:t>CỘNG HÒA XÃ HỘI CHỦ NGHĨA VIỆT NAM</w:t>
            </w:r>
          </w:p>
          <w:p w:rsidR="00175B6C" w:rsidRPr="00442034" w:rsidRDefault="00EA00A9" w:rsidP="002031C6">
            <w:pPr>
              <w:spacing w:after="0" w:line="240" w:lineRule="auto"/>
              <w:ind w:firstLine="709"/>
              <w:contextualSpacing/>
              <w:jc w:val="center"/>
              <w:rPr>
                <w:rFonts w:ascii="Times New Roman" w:hAnsi="Times New Roman" w:cs="Times New Roman"/>
                <w:spacing w:val="2"/>
                <w:position w:val="2"/>
                <w:sz w:val="26"/>
                <w:szCs w:val="28"/>
              </w:rPr>
            </w:pPr>
            <w:r w:rsidRPr="00EA00A9">
              <w:rPr>
                <w:rFonts w:ascii="Times New Roman" w:hAnsi="Times New Roman" w:cs="Times New Roman"/>
                <w:b/>
                <w:noProof/>
                <w:spacing w:val="2"/>
                <w:position w:val="2"/>
                <w:sz w:val="26"/>
                <w:szCs w:val="28"/>
              </w:rPr>
              <w:pict>
                <v:line id="Straight Connector 4" o:spid="_x0000_s1027" style="position:absolute;left:0;text-align:left;z-index:251660288;visibility:visible;mso-wrap-distance-top:-6e-5mm;mso-wrap-distance-bottom:-6e-5mm" from="90.45pt,13.85pt" to="242.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1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7TNJvNoIV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"/>
              </w:pict>
            </w:r>
            <w:r w:rsidR="00175B6C" w:rsidRPr="00442034">
              <w:rPr>
                <w:rFonts w:ascii="Times New Roman" w:hAnsi="Times New Roman" w:cs="Times New Roman"/>
                <w:b/>
                <w:spacing w:val="2"/>
                <w:position w:val="2"/>
                <w:sz w:val="26"/>
                <w:szCs w:val="28"/>
              </w:rPr>
              <w:t>Độc lập – Tự do – Hạnh phúc</w:t>
            </w:r>
          </w:p>
          <w:p w:rsidR="00175B6C" w:rsidRPr="00442034" w:rsidRDefault="00175B6C" w:rsidP="002031C6">
            <w:pPr>
              <w:spacing w:after="0" w:line="240" w:lineRule="auto"/>
              <w:ind w:firstLine="709"/>
              <w:contextualSpacing/>
              <w:jc w:val="center"/>
              <w:rPr>
                <w:rFonts w:ascii="Times New Roman" w:hAnsi="Times New Roman" w:cs="Times New Roman"/>
                <w:spacing w:val="2"/>
                <w:position w:val="2"/>
                <w:sz w:val="26"/>
                <w:szCs w:val="28"/>
              </w:rPr>
            </w:pPr>
          </w:p>
          <w:p w:rsidR="00175B6C" w:rsidRPr="00764F8B" w:rsidRDefault="00175B6C" w:rsidP="002031C6">
            <w:pPr>
              <w:spacing w:after="0" w:line="240" w:lineRule="auto"/>
              <w:ind w:firstLine="709"/>
              <w:contextualSpacing/>
              <w:jc w:val="center"/>
              <w:rPr>
                <w:rFonts w:ascii="Times New Roman" w:hAnsi="Times New Roman" w:cs="Times New Roman"/>
                <w:spacing w:val="2"/>
                <w:position w:val="2"/>
                <w:sz w:val="12"/>
                <w:szCs w:val="28"/>
              </w:rPr>
            </w:pPr>
          </w:p>
          <w:p w:rsidR="00175B6C" w:rsidRPr="00442034" w:rsidRDefault="00175B6C" w:rsidP="002031C6">
            <w:pPr>
              <w:spacing w:after="0" w:line="240" w:lineRule="auto"/>
              <w:ind w:firstLine="709"/>
              <w:contextualSpacing/>
              <w:jc w:val="center"/>
              <w:rPr>
                <w:rFonts w:ascii="Times New Roman" w:hAnsi="Times New Roman" w:cs="Times New Roman"/>
                <w:i/>
                <w:spacing w:val="2"/>
                <w:position w:val="2"/>
                <w:sz w:val="26"/>
                <w:szCs w:val="28"/>
              </w:rPr>
            </w:pPr>
            <w:r w:rsidRPr="00442034">
              <w:rPr>
                <w:rFonts w:ascii="Times New Roman" w:hAnsi="Times New Roman" w:cs="Times New Roman"/>
                <w:i/>
                <w:spacing w:val="2"/>
                <w:position w:val="2"/>
                <w:sz w:val="26"/>
                <w:szCs w:val="28"/>
              </w:rPr>
              <w:t>Cư Jut, ngày 20 tháng 11 năm 2018</w:t>
            </w:r>
          </w:p>
        </w:tc>
      </w:tr>
    </w:tbl>
    <w:p w:rsidR="00175B6C" w:rsidRPr="00764F8B" w:rsidRDefault="00175B6C" w:rsidP="005E2647">
      <w:pPr>
        <w:spacing w:after="0" w:line="240" w:lineRule="auto"/>
        <w:ind w:firstLine="709"/>
        <w:contextualSpacing/>
        <w:jc w:val="center"/>
        <w:rPr>
          <w:rFonts w:ascii="Times New Roman" w:hAnsi="Times New Roman" w:cs="Times New Roman"/>
          <w:spacing w:val="2"/>
          <w:position w:val="2"/>
          <w:szCs w:val="28"/>
        </w:rPr>
      </w:pPr>
    </w:p>
    <w:p w:rsidR="00175B6C" w:rsidRPr="006E66CF" w:rsidRDefault="00175B6C" w:rsidP="005E2647">
      <w:pPr>
        <w:spacing w:after="0" w:line="240" w:lineRule="auto"/>
        <w:ind w:left="74" w:right="74" w:firstLine="709"/>
        <w:contextualSpacing/>
        <w:jc w:val="center"/>
        <w:rPr>
          <w:rFonts w:ascii="Times New Roman" w:hAnsi="Times New Roman" w:cs="Times New Roman"/>
          <w:spacing w:val="2"/>
          <w:position w:val="2"/>
          <w:sz w:val="28"/>
          <w:szCs w:val="28"/>
        </w:rPr>
      </w:pPr>
      <w:r w:rsidRPr="006E66CF">
        <w:rPr>
          <w:rFonts w:ascii="Times New Roman" w:hAnsi="Times New Roman" w:cs="Times New Roman"/>
          <w:b/>
          <w:bCs/>
          <w:spacing w:val="2"/>
          <w:position w:val="2"/>
          <w:sz w:val="28"/>
          <w:szCs w:val="28"/>
        </w:rPr>
        <w:t>KẾ HOẠCH</w:t>
      </w:r>
    </w:p>
    <w:p w:rsidR="00175B6C" w:rsidRPr="006E66CF" w:rsidRDefault="00175B6C" w:rsidP="005E2647">
      <w:pPr>
        <w:spacing w:after="0" w:line="240" w:lineRule="auto"/>
        <w:ind w:firstLine="709"/>
        <w:contextualSpacing/>
        <w:jc w:val="center"/>
        <w:rPr>
          <w:rFonts w:ascii="Times New Roman" w:hAnsi="Times New Roman" w:cs="Times New Roman"/>
          <w:b/>
          <w:spacing w:val="2"/>
          <w:position w:val="2"/>
          <w:sz w:val="28"/>
          <w:szCs w:val="28"/>
          <w:lang w:val="pt-BR"/>
        </w:rPr>
      </w:pPr>
      <w:r w:rsidRPr="006E66CF">
        <w:rPr>
          <w:rFonts w:ascii="Times New Roman" w:hAnsi="Times New Roman" w:cs="Times New Roman"/>
          <w:b/>
          <w:spacing w:val="2"/>
          <w:position w:val="2"/>
          <w:sz w:val="28"/>
          <w:szCs w:val="28"/>
          <w:lang w:val="pt-BR"/>
        </w:rPr>
        <w:t>Tổ chức Đại hội Mặt trận Tổ quốc Việt Nam cấp xã, cấp huyện</w:t>
      </w:r>
    </w:p>
    <w:p w:rsidR="00175B6C" w:rsidRPr="006E66CF" w:rsidRDefault="00175B6C" w:rsidP="005E2647">
      <w:pPr>
        <w:spacing w:after="0" w:line="240" w:lineRule="auto"/>
        <w:ind w:firstLine="709"/>
        <w:contextualSpacing/>
        <w:jc w:val="center"/>
        <w:rPr>
          <w:rFonts w:ascii="Times New Roman" w:hAnsi="Times New Roman" w:cs="Times New Roman"/>
          <w:b/>
          <w:spacing w:val="2"/>
          <w:position w:val="2"/>
          <w:sz w:val="28"/>
          <w:szCs w:val="28"/>
          <w:lang w:val="pt-BR"/>
        </w:rPr>
      </w:pPr>
      <w:r w:rsidRPr="006E66CF">
        <w:rPr>
          <w:rFonts w:ascii="Times New Roman" w:hAnsi="Times New Roman" w:cs="Times New Roman"/>
          <w:b/>
          <w:spacing w:val="2"/>
          <w:position w:val="2"/>
          <w:sz w:val="28"/>
          <w:szCs w:val="28"/>
          <w:lang w:val="pt-BR"/>
        </w:rPr>
        <w:t xml:space="preserve">tiến tới </w:t>
      </w:r>
      <w:r w:rsidRPr="006E66CF">
        <w:rPr>
          <w:rFonts w:ascii="Times New Roman" w:hAnsi="Times New Roman" w:cs="Times New Roman"/>
          <w:b/>
          <w:color w:val="000000"/>
          <w:spacing w:val="2"/>
          <w:position w:val="2"/>
          <w:sz w:val="28"/>
          <w:szCs w:val="28"/>
        </w:rPr>
        <w:t>Đại hội lần thứ IX Mặt trận Tổ quốc Việt Nam</w:t>
      </w:r>
    </w:p>
    <w:p w:rsidR="00175B6C" w:rsidRPr="006E66CF" w:rsidRDefault="00175B6C" w:rsidP="005E2647">
      <w:pPr>
        <w:spacing w:after="0" w:line="240" w:lineRule="auto"/>
        <w:ind w:firstLine="709"/>
        <w:contextualSpacing/>
        <w:jc w:val="center"/>
        <w:rPr>
          <w:rFonts w:ascii="Times New Roman" w:hAnsi="Times New Roman" w:cs="Times New Roman"/>
          <w:b/>
          <w:spacing w:val="2"/>
          <w:position w:val="2"/>
          <w:sz w:val="28"/>
          <w:szCs w:val="28"/>
          <w:lang w:val="pt-BR"/>
        </w:rPr>
      </w:pPr>
      <w:r w:rsidRPr="006E66CF">
        <w:rPr>
          <w:rFonts w:ascii="Times New Roman" w:hAnsi="Times New Roman" w:cs="Times New Roman"/>
          <w:b/>
          <w:spacing w:val="2"/>
          <w:position w:val="2"/>
          <w:sz w:val="28"/>
          <w:szCs w:val="28"/>
          <w:lang w:val="pt-BR"/>
        </w:rPr>
        <w:t>nhiệm kỳ 2019 - 2024</w:t>
      </w:r>
    </w:p>
    <w:p w:rsidR="00175B6C" w:rsidRPr="00764F8B" w:rsidRDefault="00175B6C" w:rsidP="005E2647">
      <w:pPr>
        <w:spacing w:after="0" w:line="240" w:lineRule="auto"/>
        <w:ind w:firstLine="709"/>
        <w:contextualSpacing/>
        <w:jc w:val="both"/>
        <w:rPr>
          <w:rFonts w:ascii="Times New Roman" w:hAnsi="Times New Roman" w:cs="Times New Roman"/>
          <w:color w:val="000000"/>
          <w:spacing w:val="2"/>
          <w:position w:val="2"/>
          <w:sz w:val="24"/>
          <w:szCs w:val="28"/>
        </w:rPr>
      </w:pP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Thực hiện Chỉ thị số 21-CT/HU ngày 11/04/2018 của Ban Thường vụ huyện ủy Cư Jút về “</w:t>
      </w:r>
      <w:r w:rsidRPr="006E66CF">
        <w:rPr>
          <w:rFonts w:ascii="Times New Roman" w:hAnsi="Times New Roman" w:cs="Times New Roman"/>
          <w:i/>
          <w:spacing w:val="2"/>
          <w:position w:val="2"/>
          <w:sz w:val="28"/>
          <w:szCs w:val="28"/>
          <w:lang w:val="nl-NL"/>
        </w:rPr>
        <w:t>Lãnh đạo Đại hội Mặt trận Tổ quốc Việt Nam cấp cơ sở và Đại hội Mặt trận Tổ quốc Việt Nam huyện Cư Jút lần thứ VI, nhiệm kỳ 2019-2024</w:t>
      </w:r>
      <w:r w:rsidRPr="006E66CF">
        <w:rPr>
          <w:rFonts w:ascii="Times New Roman" w:hAnsi="Times New Roman" w:cs="Times New Roman"/>
          <w:spacing w:val="2"/>
          <w:position w:val="2"/>
          <w:sz w:val="28"/>
          <w:szCs w:val="28"/>
          <w:lang w:val="nl-NL"/>
        </w:rPr>
        <w:t>”;</w:t>
      </w:r>
    </w:p>
    <w:p w:rsidR="00813C1F" w:rsidRPr="006E66CF" w:rsidRDefault="00813C1F" w:rsidP="00764F8B">
      <w:pPr>
        <w:spacing w:before="80" w:after="0" w:line="240" w:lineRule="auto"/>
        <w:ind w:left="142" w:right="281" w:firstLine="709"/>
        <w:contextualSpacing/>
        <w:jc w:val="both"/>
        <w:rPr>
          <w:rFonts w:ascii="Times New Roman" w:hAnsi="Times New Roman" w:cs="Times New Roman"/>
          <w:i/>
          <w:spacing w:val="2"/>
          <w:position w:val="2"/>
          <w:sz w:val="28"/>
          <w:szCs w:val="28"/>
          <w:lang w:val="pt-BR"/>
        </w:rPr>
      </w:pPr>
      <w:r w:rsidRPr="006E66CF">
        <w:rPr>
          <w:rFonts w:ascii="Times New Roman" w:hAnsi="Times New Roman" w:cs="Times New Roman"/>
          <w:spacing w:val="2"/>
          <w:position w:val="2"/>
          <w:sz w:val="28"/>
          <w:szCs w:val="28"/>
          <w:lang w:val="pt-BR"/>
        </w:rPr>
        <w:t>Ban thường trực Ủy ban MTTQ đã có h</w:t>
      </w:r>
      <w:r w:rsidR="00175B6C" w:rsidRPr="006E66CF">
        <w:rPr>
          <w:rFonts w:ascii="Times New Roman" w:hAnsi="Times New Roman" w:cs="Times New Roman"/>
          <w:spacing w:val="2"/>
          <w:position w:val="2"/>
          <w:sz w:val="28"/>
          <w:szCs w:val="28"/>
          <w:lang w:val="pt-BR"/>
        </w:rPr>
        <w:t>ướng dẫn số</w:t>
      </w:r>
      <w:r w:rsidRPr="006E66CF">
        <w:rPr>
          <w:rFonts w:ascii="Times New Roman" w:hAnsi="Times New Roman" w:cs="Times New Roman"/>
          <w:spacing w:val="2"/>
          <w:position w:val="2"/>
          <w:sz w:val="28"/>
          <w:szCs w:val="28"/>
          <w:lang w:val="pt-BR"/>
        </w:rPr>
        <w:t>:91</w:t>
      </w:r>
      <w:r w:rsidR="00175B6C" w:rsidRPr="006E66CF">
        <w:rPr>
          <w:rFonts w:ascii="Times New Roman" w:hAnsi="Times New Roman" w:cs="Times New Roman"/>
          <w:spacing w:val="2"/>
          <w:position w:val="2"/>
          <w:sz w:val="28"/>
          <w:szCs w:val="28"/>
          <w:lang w:val="pt-BR"/>
        </w:rPr>
        <w:t xml:space="preserve">/HD-MTTQ-BTT ngày </w:t>
      </w:r>
      <w:r w:rsidRPr="006E66CF">
        <w:rPr>
          <w:rFonts w:ascii="Times New Roman" w:hAnsi="Times New Roman" w:cs="Times New Roman"/>
          <w:spacing w:val="2"/>
          <w:position w:val="2"/>
          <w:sz w:val="28"/>
          <w:szCs w:val="28"/>
          <w:lang w:val="pt-BR"/>
        </w:rPr>
        <w:t>16</w:t>
      </w:r>
      <w:r w:rsidR="00175B6C" w:rsidRPr="006E66CF">
        <w:rPr>
          <w:rFonts w:ascii="Times New Roman" w:hAnsi="Times New Roman" w:cs="Times New Roman"/>
          <w:spacing w:val="2"/>
          <w:position w:val="2"/>
          <w:sz w:val="28"/>
          <w:szCs w:val="28"/>
          <w:lang w:val="pt-BR"/>
        </w:rPr>
        <w:t>/</w:t>
      </w:r>
      <w:r w:rsidRPr="006E66CF">
        <w:rPr>
          <w:rFonts w:ascii="Times New Roman" w:hAnsi="Times New Roman" w:cs="Times New Roman"/>
          <w:spacing w:val="2"/>
          <w:position w:val="2"/>
          <w:sz w:val="28"/>
          <w:szCs w:val="28"/>
          <w:lang w:val="pt-BR"/>
        </w:rPr>
        <w:t>7</w:t>
      </w:r>
      <w:r w:rsidR="00175B6C" w:rsidRPr="006E66CF">
        <w:rPr>
          <w:rFonts w:ascii="Times New Roman" w:hAnsi="Times New Roman" w:cs="Times New Roman"/>
          <w:spacing w:val="2"/>
          <w:position w:val="2"/>
          <w:sz w:val="28"/>
          <w:szCs w:val="28"/>
          <w:lang w:val="pt-BR"/>
        </w:rPr>
        <w:t xml:space="preserve">/2018 </w:t>
      </w:r>
      <w:r w:rsidRPr="006E66CF">
        <w:rPr>
          <w:rFonts w:ascii="Times New Roman" w:hAnsi="Times New Roman" w:cs="Times New Roman"/>
          <w:i/>
          <w:spacing w:val="2"/>
          <w:position w:val="2"/>
          <w:sz w:val="28"/>
          <w:szCs w:val="28"/>
          <w:lang w:val="pt-BR"/>
        </w:rPr>
        <w:t xml:space="preserve">Tổ chức Đại hội Mặt trận Tổ quốc Việt Nam cấp xãtiến tới Đại hội Mặt trận Tổ quốc Việt Nam huyện Cư Jút lần thứ VI, nhiệm kỳ 2019 </w:t>
      </w:r>
      <w:r w:rsidR="005A2A2A" w:rsidRPr="006E66CF">
        <w:rPr>
          <w:rFonts w:ascii="Times New Roman" w:hAnsi="Times New Roman" w:cs="Times New Roman"/>
          <w:i/>
          <w:spacing w:val="2"/>
          <w:position w:val="2"/>
          <w:sz w:val="28"/>
          <w:szCs w:val="28"/>
          <w:lang w:val="pt-BR"/>
        </w:rPr>
        <w:t>–</w:t>
      </w:r>
      <w:r w:rsidRPr="006E66CF">
        <w:rPr>
          <w:rFonts w:ascii="Times New Roman" w:hAnsi="Times New Roman" w:cs="Times New Roman"/>
          <w:i/>
          <w:spacing w:val="2"/>
          <w:position w:val="2"/>
          <w:sz w:val="28"/>
          <w:szCs w:val="28"/>
          <w:lang w:val="pt-BR"/>
        </w:rPr>
        <w:t xml:space="preserve"> 2024</w:t>
      </w:r>
    </w:p>
    <w:p w:rsidR="005A2A2A" w:rsidRPr="006E66CF" w:rsidRDefault="00813C1F" w:rsidP="00764F8B">
      <w:pPr>
        <w:spacing w:before="80" w:after="0" w:line="240" w:lineRule="auto"/>
        <w:ind w:left="142" w:right="281" w:firstLine="709"/>
        <w:contextualSpacing/>
        <w:jc w:val="both"/>
        <w:rPr>
          <w:rFonts w:ascii="Times New Roman" w:hAnsi="Times New Roman" w:cs="Times New Roman"/>
          <w:iCs/>
          <w:color w:val="000000"/>
          <w:spacing w:val="2"/>
          <w:position w:val="2"/>
          <w:sz w:val="28"/>
          <w:szCs w:val="28"/>
        </w:rPr>
      </w:pPr>
      <w:r w:rsidRPr="006E66CF">
        <w:rPr>
          <w:rFonts w:ascii="Times New Roman" w:hAnsi="Times New Roman" w:cs="Times New Roman"/>
          <w:spacing w:val="2"/>
          <w:position w:val="2"/>
          <w:sz w:val="28"/>
          <w:szCs w:val="28"/>
          <w:lang w:val="pt-BR"/>
        </w:rPr>
        <w:t xml:space="preserve">Nay </w:t>
      </w:r>
      <w:r w:rsidR="00175B6C" w:rsidRPr="006E66CF">
        <w:rPr>
          <w:rFonts w:ascii="Times New Roman" w:hAnsi="Times New Roman" w:cs="Times New Roman"/>
          <w:iCs/>
          <w:color w:val="000000"/>
          <w:spacing w:val="2"/>
          <w:position w:val="2"/>
          <w:sz w:val="28"/>
          <w:szCs w:val="28"/>
        </w:rPr>
        <w:t xml:space="preserve">Ban Thường trực Uỷ ban MTTQ huyện xây dựng kế hoạch tổ chức Đại hội MTTQ cấp xã, cấp huyệntiến tới </w:t>
      </w:r>
      <w:r w:rsidR="00175B6C" w:rsidRPr="006E66CF">
        <w:rPr>
          <w:rFonts w:ascii="Times New Roman" w:hAnsi="Times New Roman" w:cs="Times New Roman"/>
          <w:color w:val="000000"/>
          <w:spacing w:val="2"/>
          <w:position w:val="2"/>
          <w:sz w:val="28"/>
          <w:szCs w:val="28"/>
        </w:rPr>
        <w:t>Đại hội lần thứ IX Mặt trận Tổ quốc Việt Nam</w:t>
      </w:r>
      <w:r w:rsidR="00606566" w:rsidRPr="006E66CF">
        <w:rPr>
          <w:rFonts w:ascii="Times New Roman" w:hAnsi="Times New Roman" w:cs="Times New Roman"/>
          <w:color w:val="000000"/>
          <w:spacing w:val="2"/>
          <w:position w:val="2"/>
          <w:sz w:val="28"/>
          <w:szCs w:val="28"/>
        </w:rPr>
        <w:t>,</w:t>
      </w:r>
      <w:r w:rsidR="00175B6C" w:rsidRPr="006E66CF">
        <w:rPr>
          <w:rFonts w:ascii="Times New Roman" w:hAnsi="Times New Roman" w:cs="Times New Roman"/>
          <w:iCs/>
          <w:color w:val="000000"/>
          <w:spacing w:val="2"/>
          <w:position w:val="2"/>
          <w:sz w:val="28"/>
          <w:szCs w:val="28"/>
        </w:rPr>
        <w:t>như sau:</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b/>
          <w:bCs/>
          <w:spacing w:val="2"/>
          <w:position w:val="2"/>
          <w:sz w:val="28"/>
          <w:szCs w:val="28"/>
        </w:rPr>
      </w:pPr>
      <w:r w:rsidRPr="006E66CF">
        <w:rPr>
          <w:rFonts w:ascii="Times New Roman" w:hAnsi="Times New Roman" w:cs="Times New Roman"/>
          <w:color w:val="000000"/>
          <w:spacing w:val="2"/>
          <w:position w:val="2"/>
          <w:sz w:val="28"/>
          <w:szCs w:val="28"/>
        </w:rPr>
        <w:t> </w:t>
      </w:r>
      <w:r w:rsidRPr="006E66CF">
        <w:rPr>
          <w:rFonts w:ascii="Times New Roman" w:hAnsi="Times New Roman" w:cs="Times New Roman"/>
          <w:b/>
          <w:bCs/>
          <w:color w:val="000000"/>
          <w:spacing w:val="2"/>
          <w:position w:val="2"/>
          <w:sz w:val="28"/>
          <w:szCs w:val="28"/>
        </w:rPr>
        <w:t xml:space="preserve">I. </w:t>
      </w:r>
      <w:r w:rsidRPr="006E66CF">
        <w:rPr>
          <w:rFonts w:ascii="Times New Roman" w:hAnsi="Times New Roman" w:cs="Times New Roman"/>
          <w:b/>
          <w:bCs/>
          <w:spacing w:val="2"/>
          <w:position w:val="2"/>
          <w:sz w:val="28"/>
          <w:szCs w:val="28"/>
        </w:rPr>
        <w:t>MỤC ĐÍCH YÊU CẦU</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rPr>
      </w:pPr>
      <w:r w:rsidRPr="006E66CF">
        <w:rPr>
          <w:rFonts w:ascii="Times New Roman" w:hAnsi="Times New Roman" w:cs="Times New Roman"/>
          <w:b/>
          <w:spacing w:val="2"/>
          <w:position w:val="2"/>
          <w:sz w:val="28"/>
          <w:szCs w:val="28"/>
        </w:rPr>
        <w:t>-</w:t>
      </w:r>
      <w:r w:rsidRPr="006E66CF">
        <w:rPr>
          <w:rFonts w:ascii="Times New Roman" w:hAnsi="Times New Roman" w:cs="Times New Roman"/>
          <w:spacing w:val="2"/>
          <w:position w:val="2"/>
          <w:sz w:val="28"/>
          <w:szCs w:val="28"/>
        </w:rPr>
        <w:t xml:space="preserve"> Đại hội đại biểu MTTQ Việt Nam các cấp trong huyện là sự kiện, đợt sinh hoạt chính trị sâu rộng, dân chủ nhằm nâng cao nhận thức, trách nhiệm của cả hệ thống chính trị và các tầng lớp nhân dân trong tỉnh trong việc thực hiện đường lối, chiến lược của Đảng về tăng cường phát huy sức mạnh đại đoàn kết toàn dân tộc; về vị trí, vai trò và chức năng của Mặt trận Tổ quốc Việt Nam; đẩy mạnh các phong trào thi đua yêu nước và các cuộc vận động, góp phần tích cực thực hiện thắng lợi các mục tiêu kinh tế - xã hội, quốc phòng - an ninh mà Nghị quyết Đại hội Đảng bộ huyện đã đề ra và thiết thực lập thành tích chào mừng Đại hội đại biểu toàn quốc MTTQ Việt Nam lần thứ IX (nhiệm kỳ 2019 – 2024).</w:t>
      </w:r>
    </w:p>
    <w:p w:rsidR="005E2647" w:rsidRPr="00480599"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rPr>
      </w:pPr>
      <w:r w:rsidRPr="006E66CF">
        <w:rPr>
          <w:rFonts w:ascii="Times New Roman" w:hAnsi="Times New Roman" w:cs="Times New Roman"/>
          <w:b/>
          <w:spacing w:val="2"/>
          <w:position w:val="2"/>
          <w:sz w:val="28"/>
          <w:szCs w:val="28"/>
        </w:rPr>
        <w:t xml:space="preserve">- </w:t>
      </w:r>
      <w:r w:rsidRPr="006E66CF">
        <w:rPr>
          <w:rFonts w:ascii="Times New Roman" w:hAnsi="Times New Roman" w:cs="Times New Roman"/>
          <w:spacing w:val="2"/>
          <w:position w:val="2"/>
          <w:sz w:val="28"/>
          <w:szCs w:val="28"/>
        </w:rPr>
        <w:t xml:space="preserve">Thông qua Đại hội để cổ vũ, động viên các tầng lớp nhân dân trong huyện tiếp tục đẩy mạnh các phong trào thi đua yêu nước, các cuộc vận động, đặc biệt là 02 cuộc vận động </w:t>
      </w:r>
      <w:r w:rsidRPr="006E66CF">
        <w:rPr>
          <w:rFonts w:ascii="Times New Roman" w:hAnsi="Times New Roman" w:cs="Times New Roman"/>
          <w:iCs/>
          <w:spacing w:val="2"/>
          <w:position w:val="2"/>
          <w:sz w:val="28"/>
          <w:szCs w:val="28"/>
        </w:rPr>
        <w:t>“</w:t>
      </w:r>
      <w:r w:rsidRPr="006E66CF">
        <w:rPr>
          <w:rFonts w:ascii="Times New Roman" w:hAnsi="Times New Roman" w:cs="Times New Roman"/>
          <w:i/>
          <w:iCs/>
          <w:spacing w:val="2"/>
          <w:position w:val="2"/>
          <w:sz w:val="28"/>
          <w:szCs w:val="28"/>
        </w:rPr>
        <w:t>Toàn dân đoàn kết xây dựng nông thôn mới, đô thị văn minh</w:t>
      </w:r>
      <w:r w:rsidRPr="006E66CF">
        <w:rPr>
          <w:rFonts w:ascii="Times New Roman" w:hAnsi="Times New Roman" w:cs="Times New Roman"/>
          <w:iCs/>
          <w:spacing w:val="2"/>
          <w:position w:val="2"/>
          <w:sz w:val="28"/>
          <w:szCs w:val="28"/>
        </w:rPr>
        <w:t>” và“</w:t>
      </w:r>
      <w:r w:rsidRPr="006E66CF">
        <w:rPr>
          <w:rFonts w:ascii="Times New Roman" w:hAnsi="Times New Roman" w:cs="Times New Roman"/>
          <w:i/>
          <w:iCs/>
          <w:spacing w:val="2"/>
          <w:position w:val="2"/>
          <w:sz w:val="28"/>
          <w:szCs w:val="28"/>
        </w:rPr>
        <w:t>Người Việt Nam ưu tiên dùng hàng Việt Nam</w:t>
      </w:r>
      <w:r w:rsidRPr="006E66CF">
        <w:rPr>
          <w:rFonts w:ascii="Times New Roman" w:hAnsi="Times New Roman" w:cs="Times New Roman"/>
          <w:iCs/>
          <w:spacing w:val="2"/>
          <w:position w:val="2"/>
          <w:sz w:val="28"/>
          <w:szCs w:val="28"/>
        </w:rPr>
        <w:t>”; tiếp tục thực hiện “</w:t>
      </w:r>
      <w:r w:rsidRPr="006E66CF">
        <w:rPr>
          <w:rFonts w:ascii="Times New Roman" w:hAnsi="Times New Roman" w:cs="Times New Roman"/>
          <w:i/>
          <w:iCs/>
          <w:spacing w:val="2"/>
          <w:position w:val="2"/>
          <w:sz w:val="28"/>
          <w:szCs w:val="28"/>
        </w:rPr>
        <w:t>Đẩy mạnh học tập và làm theo tư tưởng, đạo đức, phong cách Hồ Chí Minh</w:t>
      </w:r>
      <w:r w:rsidRPr="006E66CF">
        <w:rPr>
          <w:rFonts w:ascii="Times New Roman" w:hAnsi="Times New Roman" w:cs="Times New Roman"/>
          <w:iCs/>
          <w:spacing w:val="2"/>
          <w:position w:val="2"/>
          <w:sz w:val="28"/>
          <w:szCs w:val="28"/>
        </w:rPr>
        <w:t>” gắn với thực hiện các chỉ thị, nghị quyết của Trung ương; đ</w:t>
      </w:r>
      <w:r w:rsidRPr="006E66CF">
        <w:rPr>
          <w:rFonts w:ascii="Times New Roman" w:hAnsi="Times New Roman" w:cs="Times New Roman"/>
          <w:spacing w:val="2"/>
          <w:position w:val="2"/>
          <w:sz w:val="28"/>
          <w:szCs w:val="28"/>
        </w:rPr>
        <w:t>ồng thời đảm bảo Đại hội được tổ chức một cách trang trọng, an toàn, tiết kiệm, hiệu quả, đúng tiến độ quy định.</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b/>
          <w:bCs/>
          <w:color w:val="000000"/>
          <w:spacing w:val="2"/>
          <w:position w:val="2"/>
          <w:sz w:val="28"/>
          <w:szCs w:val="28"/>
        </w:rPr>
      </w:pPr>
      <w:r w:rsidRPr="006E66CF">
        <w:rPr>
          <w:rFonts w:ascii="Times New Roman" w:hAnsi="Times New Roman" w:cs="Times New Roman"/>
          <w:b/>
          <w:bCs/>
          <w:color w:val="000000"/>
          <w:spacing w:val="2"/>
          <w:position w:val="2"/>
          <w:sz w:val="28"/>
          <w:szCs w:val="28"/>
        </w:rPr>
        <w:t>II. VỀ THỜI GIAN TỔ CHỨC ĐẠI HỘI MẶT TRẬN CÁC CẤP</w:t>
      </w:r>
    </w:p>
    <w:p w:rsidR="00F5568D"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i/>
          <w:color w:val="000000"/>
          <w:spacing w:val="2"/>
          <w:position w:val="2"/>
          <w:sz w:val="28"/>
          <w:szCs w:val="28"/>
        </w:rPr>
        <w:t>1</w:t>
      </w:r>
      <w:r w:rsidRPr="006E66CF">
        <w:rPr>
          <w:rFonts w:ascii="Times New Roman" w:hAnsi="Times New Roman" w:cs="Times New Roman"/>
          <w:i/>
          <w:iCs/>
          <w:color w:val="000000"/>
          <w:spacing w:val="2"/>
          <w:position w:val="2"/>
          <w:sz w:val="28"/>
          <w:szCs w:val="28"/>
        </w:rPr>
        <w:t xml:space="preserve">- Tổ chức Hội nghị Ban công tác Mặt trận: </w:t>
      </w:r>
      <w:r w:rsidRPr="006E66CF">
        <w:rPr>
          <w:rFonts w:ascii="Times New Roman" w:hAnsi="Times New Roman" w:cs="Times New Roman"/>
          <w:iCs/>
          <w:color w:val="000000"/>
          <w:spacing w:val="2"/>
          <w:position w:val="2"/>
          <w:sz w:val="28"/>
          <w:szCs w:val="28"/>
        </w:rPr>
        <w:t xml:space="preserve">Thời gian </w:t>
      </w:r>
      <w:r w:rsidRPr="006E66CF">
        <w:rPr>
          <w:rFonts w:ascii="Times New Roman" w:hAnsi="Times New Roman" w:cs="Times New Roman"/>
          <w:spacing w:val="2"/>
          <w:position w:val="2"/>
          <w:sz w:val="28"/>
          <w:szCs w:val="28"/>
          <w:lang w:val="nl-NL"/>
        </w:rPr>
        <w:t>được tổ chức trước khi Đại hội MTTQ cấp xã ít nhất 15 ngày và được tổ chức trong thời gian 01 (một) buổi.</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i/>
          <w:iCs/>
          <w:color w:val="000000"/>
          <w:spacing w:val="2"/>
          <w:position w:val="2"/>
          <w:sz w:val="28"/>
          <w:szCs w:val="28"/>
        </w:rPr>
        <w:lastRenderedPageBreak/>
        <w:t>2- Đối với Đại hội MTTQ các xã, thị trấn (gọi tắt là cấp xã)</w:t>
      </w:r>
      <w:r w:rsidRPr="006E66CF">
        <w:rPr>
          <w:rFonts w:ascii="Times New Roman" w:hAnsi="Times New Roman" w:cs="Times New Roman"/>
          <w:color w:val="000000"/>
          <w:spacing w:val="2"/>
          <w:position w:val="2"/>
          <w:sz w:val="28"/>
          <w:szCs w:val="28"/>
        </w:rPr>
        <w:t>: Thời gian tổ chức Đại hội MTTQ cấp xã không quá 01 ngày và hoàn thành tr</w:t>
      </w:r>
      <w:r w:rsidR="006323A5" w:rsidRPr="006E66CF">
        <w:rPr>
          <w:rFonts w:ascii="Times New Roman" w:hAnsi="Times New Roman" w:cs="Times New Roman"/>
          <w:color w:val="000000"/>
          <w:spacing w:val="2"/>
          <w:position w:val="2"/>
          <w:sz w:val="28"/>
          <w:szCs w:val="28"/>
        </w:rPr>
        <w:t>ong</w:t>
      </w:r>
      <w:r w:rsidRPr="006E66CF">
        <w:rPr>
          <w:rFonts w:ascii="Times New Roman" w:hAnsi="Times New Roman" w:cs="Times New Roman"/>
          <w:color w:val="000000"/>
          <w:spacing w:val="2"/>
          <w:position w:val="2"/>
          <w:sz w:val="28"/>
          <w:szCs w:val="28"/>
        </w:rPr>
        <w:t xml:space="preserve"> tháng 3/2019.</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i/>
          <w:color w:val="000000"/>
          <w:spacing w:val="2"/>
          <w:position w:val="2"/>
          <w:sz w:val="28"/>
          <w:szCs w:val="28"/>
        </w:rPr>
        <w:t>3- Đơn vị tổ chức Đại hội điểm cấp xã:</w:t>
      </w:r>
      <w:r w:rsidRPr="006E66CF">
        <w:rPr>
          <w:rFonts w:ascii="Times New Roman" w:hAnsi="Times New Roman" w:cs="Times New Roman"/>
          <w:color w:val="000000"/>
          <w:spacing w:val="2"/>
          <w:position w:val="2"/>
          <w:sz w:val="28"/>
          <w:szCs w:val="28"/>
        </w:rPr>
        <w:t xml:space="preserve"> Ban thường trực Ủy ban MTTQ huyện thống nhất chọn </w:t>
      </w:r>
      <w:r w:rsidR="00BE5612" w:rsidRPr="006E66CF">
        <w:rPr>
          <w:rFonts w:ascii="Times New Roman" w:hAnsi="Times New Roman" w:cs="Times New Roman"/>
          <w:b/>
          <w:color w:val="000000"/>
          <w:spacing w:val="2"/>
          <w:position w:val="2"/>
          <w:sz w:val="28"/>
          <w:szCs w:val="28"/>
        </w:rPr>
        <w:t xml:space="preserve">Thị </w:t>
      </w:r>
      <w:r w:rsidRPr="006E66CF">
        <w:rPr>
          <w:rFonts w:ascii="Times New Roman" w:hAnsi="Times New Roman" w:cs="Times New Roman"/>
          <w:b/>
          <w:color w:val="000000"/>
          <w:spacing w:val="2"/>
          <w:position w:val="2"/>
          <w:sz w:val="28"/>
          <w:szCs w:val="28"/>
        </w:rPr>
        <w:t>trấn Ea Tling</w:t>
      </w:r>
      <w:r w:rsidRPr="006E66CF">
        <w:rPr>
          <w:rFonts w:ascii="Times New Roman" w:hAnsi="Times New Roman" w:cs="Times New Roman"/>
          <w:color w:val="000000"/>
          <w:spacing w:val="2"/>
          <w:position w:val="2"/>
          <w:sz w:val="28"/>
          <w:szCs w:val="28"/>
        </w:rPr>
        <w:t xml:space="preserve"> là đơn vị tổ chức Đại hội điểm cấp xã </w:t>
      </w:r>
      <w:r w:rsidR="009D0BEC" w:rsidRPr="006E66CF">
        <w:rPr>
          <w:rFonts w:ascii="Times New Roman" w:hAnsi="Times New Roman" w:cs="Times New Roman"/>
          <w:color w:val="000000"/>
          <w:spacing w:val="2"/>
          <w:position w:val="2"/>
          <w:sz w:val="28"/>
          <w:szCs w:val="28"/>
        </w:rPr>
        <w:t>xong</w:t>
      </w:r>
      <w:r w:rsidRPr="006E66CF">
        <w:rPr>
          <w:rFonts w:ascii="Times New Roman" w:hAnsi="Times New Roman" w:cs="Times New Roman"/>
          <w:color w:val="000000"/>
          <w:spacing w:val="2"/>
          <w:position w:val="2"/>
          <w:sz w:val="28"/>
          <w:szCs w:val="28"/>
        </w:rPr>
        <w:t xml:space="preserve"> trong tháng 01/2019.</w:t>
      </w:r>
    </w:p>
    <w:p w:rsidR="005E2647" w:rsidRPr="00480599"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i/>
          <w:color w:val="000000"/>
          <w:spacing w:val="2"/>
          <w:position w:val="2"/>
          <w:sz w:val="28"/>
          <w:szCs w:val="28"/>
        </w:rPr>
        <w:t>4-</w:t>
      </w:r>
      <w:r w:rsidRPr="006E66CF">
        <w:rPr>
          <w:rFonts w:ascii="Times New Roman" w:hAnsi="Times New Roman" w:cs="Times New Roman"/>
          <w:i/>
          <w:iCs/>
          <w:color w:val="000000"/>
          <w:spacing w:val="2"/>
          <w:position w:val="2"/>
          <w:sz w:val="28"/>
          <w:szCs w:val="28"/>
        </w:rPr>
        <w:t xml:space="preserve"> Đối với Đại hội MTTQ cấp huyện: </w:t>
      </w:r>
      <w:r w:rsidRPr="006E66CF">
        <w:rPr>
          <w:rFonts w:ascii="Times New Roman" w:hAnsi="Times New Roman" w:cs="Times New Roman"/>
          <w:color w:val="000000"/>
          <w:spacing w:val="2"/>
          <w:position w:val="2"/>
          <w:sz w:val="28"/>
          <w:szCs w:val="28"/>
        </w:rPr>
        <w:t xml:space="preserve">Thời gian tổ chức Đại hội MTTQ cấp huyện không quá 02 ngày, </w:t>
      </w:r>
      <w:r w:rsidR="005A2A2A" w:rsidRPr="006E66CF">
        <w:rPr>
          <w:rFonts w:ascii="Times New Roman" w:hAnsi="Times New Roman" w:cs="Times New Roman"/>
          <w:color w:val="000000"/>
          <w:spacing w:val="2"/>
          <w:position w:val="2"/>
          <w:sz w:val="28"/>
          <w:szCs w:val="28"/>
        </w:rPr>
        <w:t>hoàn thành trong tháng 5/2019.</w:t>
      </w:r>
    </w:p>
    <w:p w:rsidR="00175B6C" w:rsidRDefault="00175B6C" w:rsidP="00764F8B">
      <w:pPr>
        <w:spacing w:before="80" w:after="0" w:line="240" w:lineRule="auto"/>
        <w:ind w:right="281" w:firstLine="709"/>
        <w:contextualSpacing/>
        <w:jc w:val="both"/>
        <w:rPr>
          <w:rFonts w:ascii="Times New Roman" w:hAnsi="Times New Roman" w:cs="Times New Roman"/>
          <w:b/>
          <w:bCs/>
          <w:color w:val="000000"/>
          <w:spacing w:val="2"/>
          <w:position w:val="2"/>
          <w:sz w:val="28"/>
          <w:szCs w:val="28"/>
        </w:rPr>
      </w:pPr>
      <w:r w:rsidRPr="006E66CF">
        <w:rPr>
          <w:rFonts w:ascii="Times New Roman" w:hAnsi="Times New Roman" w:cs="Times New Roman"/>
          <w:b/>
          <w:bCs/>
          <w:color w:val="000000"/>
          <w:spacing w:val="2"/>
          <w:position w:val="2"/>
          <w:sz w:val="28"/>
          <w:szCs w:val="28"/>
        </w:rPr>
        <w:t>III. VỀ NỘI DUNG CỦA ĐẠI HỘI MẶT TRẬN CÁC CẤP</w:t>
      </w:r>
    </w:p>
    <w:p w:rsidR="00746469" w:rsidRPr="006E66CF" w:rsidRDefault="00746469" w:rsidP="00764F8B">
      <w:pPr>
        <w:spacing w:before="80" w:after="0" w:line="240" w:lineRule="auto"/>
        <w:ind w:left="142" w:right="281" w:firstLine="567"/>
        <w:contextualSpacing/>
        <w:jc w:val="both"/>
        <w:rPr>
          <w:rFonts w:ascii="Times New Roman" w:hAnsi="Times New Roman" w:cs="Times New Roman"/>
          <w:spacing w:val="2"/>
          <w:position w:val="2"/>
          <w:sz w:val="28"/>
          <w:szCs w:val="28"/>
          <w:lang w:val="pt-BR"/>
        </w:rPr>
      </w:pPr>
      <w:r w:rsidRPr="006E66CF">
        <w:rPr>
          <w:rFonts w:ascii="Times New Roman" w:hAnsi="Times New Roman" w:cs="Times New Roman"/>
          <w:bCs/>
          <w:color w:val="000000"/>
          <w:spacing w:val="2"/>
          <w:position w:val="2"/>
          <w:sz w:val="28"/>
          <w:szCs w:val="28"/>
        </w:rPr>
        <w:t>Trong phần II</w:t>
      </w:r>
      <w:r w:rsidRPr="006E66CF">
        <w:rPr>
          <w:rFonts w:ascii="Times New Roman" w:hAnsi="Times New Roman" w:cs="Times New Roman"/>
          <w:spacing w:val="2"/>
          <w:position w:val="2"/>
          <w:sz w:val="28"/>
          <w:szCs w:val="28"/>
          <w:lang w:val="pt-BR"/>
        </w:rPr>
        <w:t xml:space="preserve"> Hướng dẫn số: 91/HD-MTTQ-BTT ngày 16/7/2018</w:t>
      </w:r>
      <w:r w:rsidR="0010081A" w:rsidRPr="006E66CF">
        <w:rPr>
          <w:rFonts w:ascii="Times New Roman" w:hAnsi="Times New Roman" w:cs="Times New Roman"/>
          <w:spacing w:val="2"/>
          <w:position w:val="2"/>
          <w:sz w:val="28"/>
          <w:szCs w:val="28"/>
          <w:lang w:val="pt-BR"/>
        </w:rPr>
        <w:t xml:space="preserve"> của Ban thường trực Ủy ban MTTQ huyện. Gồm một số nội dung chính:</w:t>
      </w:r>
    </w:p>
    <w:p w:rsidR="0010081A" w:rsidRPr="005E2647" w:rsidRDefault="005E2647" w:rsidP="00764F8B">
      <w:pPr>
        <w:pStyle w:val="ListParagraph"/>
        <w:spacing w:before="80" w:after="0" w:line="240" w:lineRule="auto"/>
        <w:ind w:left="0" w:right="281" w:firstLine="709"/>
        <w:jc w:val="both"/>
        <w:rPr>
          <w:rFonts w:ascii="Times New Roman" w:hAnsi="Times New Roman" w:cs="Times New Roman"/>
          <w:color w:val="000000"/>
          <w:spacing w:val="2"/>
          <w:position w:val="2"/>
          <w:sz w:val="28"/>
          <w:szCs w:val="28"/>
        </w:rPr>
      </w:pPr>
      <w:r>
        <w:rPr>
          <w:rFonts w:ascii="Times New Roman" w:hAnsi="Times New Roman" w:cs="Times New Roman"/>
          <w:b/>
          <w:color w:val="000000"/>
          <w:spacing w:val="2"/>
          <w:position w:val="2"/>
          <w:sz w:val="28"/>
          <w:szCs w:val="28"/>
        </w:rPr>
        <w:t xml:space="preserve">1- </w:t>
      </w:r>
      <w:r w:rsidR="0010081A" w:rsidRPr="005E2647">
        <w:rPr>
          <w:rFonts w:ascii="Times New Roman" w:hAnsi="Times New Roman" w:cs="Times New Roman"/>
          <w:b/>
          <w:color w:val="000000"/>
          <w:spacing w:val="2"/>
          <w:position w:val="2"/>
          <w:sz w:val="28"/>
          <w:szCs w:val="28"/>
        </w:rPr>
        <w:t>Báo cáo chính trị</w:t>
      </w:r>
      <w:r w:rsidR="0010081A" w:rsidRPr="005E2647">
        <w:rPr>
          <w:rFonts w:ascii="Times New Roman" w:hAnsi="Times New Roman" w:cs="Times New Roman"/>
          <w:color w:val="000000"/>
          <w:spacing w:val="2"/>
          <w:position w:val="2"/>
          <w:sz w:val="28"/>
          <w:szCs w:val="28"/>
        </w:rPr>
        <w:t xml:space="preserve">: </w:t>
      </w:r>
    </w:p>
    <w:p w:rsidR="00175B6C" w:rsidRPr="006E66CF" w:rsidRDefault="00175B6C" w:rsidP="00764F8B">
      <w:pPr>
        <w:spacing w:before="80" w:after="0" w:line="240" w:lineRule="auto"/>
        <w:ind w:right="281" w:firstLine="709"/>
        <w:contextualSpacing/>
        <w:jc w:val="both"/>
        <w:rPr>
          <w:rFonts w:ascii="Times New Roman" w:hAnsi="Times New Roman" w:cs="Times New Roman"/>
          <w:i/>
          <w:color w:val="000000"/>
          <w:spacing w:val="2"/>
          <w:position w:val="2"/>
          <w:sz w:val="28"/>
          <w:szCs w:val="28"/>
        </w:rPr>
      </w:pPr>
      <w:r w:rsidRPr="006E66CF">
        <w:rPr>
          <w:rFonts w:ascii="Times New Roman" w:hAnsi="Times New Roman" w:cs="Times New Roman"/>
          <w:i/>
          <w:color w:val="000000"/>
          <w:spacing w:val="2"/>
          <w:position w:val="2"/>
          <w:sz w:val="28"/>
          <w:szCs w:val="28"/>
        </w:rPr>
        <w:t>1</w:t>
      </w:r>
      <w:r w:rsidR="0010081A" w:rsidRPr="006E66CF">
        <w:rPr>
          <w:rFonts w:ascii="Times New Roman" w:hAnsi="Times New Roman" w:cs="Times New Roman"/>
          <w:i/>
          <w:color w:val="000000"/>
          <w:spacing w:val="2"/>
          <w:position w:val="2"/>
          <w:sz w:val="28"/>
          <w:szCs w:val="28"/>
        </w:rPr>
        <w:t>.1.</w:t>
      </w:r>
      <w:r w:rsidRPr="006E66CF">
        <w:rPr>
          <w:rFonts w:ascii="Times New Roman" w:hAnsi="Times New Roman" w:cs="Times New Roman"/>
          <w:i/>
          <w:color w:val="000000"/>
          <w:spacing w:val="2"/>
          <w:position w:val="2"/>
          <w:sz w:val="28"/>
          <w:szCs w:val="28"/>
        </w:rPr>
        <w:t xml:space="preserve"> Đánh giá tổng kết nhiệm kỳ;</w:t>
      </w:r>
    </w:p>
    <w:p w:rsidR="00175B6C" w:rsidRPr="006E66CF" w:rsidRDefault="0010081A" w:rsidP="00764F8B">
      <w:pPr>
        <w:spacing w:before="80" w:after="0" w:line="240" w:lineRule="auto"/>
        <w:ind w:right="281" w:firstLine="709"/>
        <w:contextualSpacing/>
        <w:jc w:val="both"/>
        <w:rPr>
          <w:rFonts w:ascii="Times New Roman" w:hAnsi="Times New Roman" w:cs="Times New Roman"/>
          <w:i/>
          <w:color w:val="000000"/>
          <w:spacing w:val="2"/>
          <w:position w:val="2"/>
          <w:sz w:val="28"/>
          <w:szCs w:val="28"/>
        </w:rPr>
      </w:pPr>
      <w:r w:rsidRPr="006E66CF">
        <w:rPr>
          <w:rFonts w:ascii="Times New Roman" w:hAnsi="Times New Roman" w:cs="Times New Roman"/>
          <w:i/>
          <w:color w:val="000000"/>
          <w:spacing w:val="2"/>
          <w:position w:val="2"/>
          <w:sz w:val="28"/>
          <w:szCs w:val="28"/>
        </w:rPr>
        <w:t>1.</w:t>
      </w:r>
      <w:r w:rsidR="00175B6C" w:rsidRPr="006E66CF">
        <w:rPr>
          <w:rFonts w:ascii="Times New Roman" w:hAnsi="Times New Roman" w:cs="Times New Roman"/>
          <w:i/>
          <w:color w:val="000000"/>
          <w:spacing w:val="2"/>
          <w:position w:val="2"/>
          <w:sz w:val="28"/>
          <w:szCs w:val="28"/>
        </w:rPr>
        <w:t>2</w:t>
      </w:r>
      <w:r w:rsidRPr="006E66CF">
        <w:rPr>
          <w:rFonts w:ascii="Times New Roman" w:hAnsi="Times New Roman" w:cs="Times New Roman"/>
          <w:i/>
          <w:color w:val="000000"/>
          <w:spacing w:val="2"/>
          <w:position w:val="2"/>
          <w:sz w:val="28"/>
          <w:szCs w:val="28"/>
        </w:rPr>
        <w:t>.</w:t>
      </w:r>
      <w:r w:rsidR="00175B6C" w:rsidRPr="006E66CF">
        <w:rPr>
          <w:rFonts w:ascii="Times New Roman" w:hAnsi="Times New Roman" w:cs="Times New Roman"/>
          <w:i/>
          <w:color w:val="000000"/>
          <w:spacing w:val="2"/>
          <w:position w:val="2"/>
          <w:sz w:val="28"/>
          <w:szCs w:val="28"/>
        </w:rPr>
        <w:t xml:space="preserve"> Xây dựng chương trình hành động của nhiệm kỳ mới;</w:t>
      </w:r>
    </w:p>
    <w:p w:rsidR="00175B6C" w:rsidRPr="005E2647" w:rsidRDefault="005E2647" w:rsidP="00764F8B">
      <w:pPr>
        <w:spacing w:before="80" w:after="0" w:line="240" w:lineRule="auto"/>
        <w:ind w:right="281" w:firstLine="709"/>
        <w:jc w:val="both"/>
        <w:rPr>
          <w:rFonts w:ascii="Times New Roman" w:hAnsi="Times New Roman" w:cs="Times New Roman"/>
          <w:i/>
          <w:color w:val="000000"/>
          <w:spacing w:val="2"/>
          <w:position w:val="2"/>
          <w:sz w:val="28"/>
          <w:szCs w:val="28"/>
        </w:rPr>
      </w:pPr>
      <w:r w:rsidRPr="005E2647">
        <w:rPr>
          <w:rFonts w:ascii="Times New Roman" w:hAnsi="Times New Roman" w:cs="Times New Roman"/>
          <w:b/>
          <w:color w:val="000000"/>
          <w:spacing w:val="2"/>
          <w:position w:val="2"/>
          <w:sz w:val="28"/>
          <w:szCs w:val="28"/>
        </w:rPr>
        <w:t xml:space="preserve">2- </w:t>
      </w:r>
      <w:r w:rsidR="00175B6C" w:rsidRPr="005E2647">
        <w:rPr>
          <w:rFonts w:ascii="Times New Roman" w:hAnsi="Times New Roman" w:cs="Times New Roman"/>
          <w:b/>
          <w:color w:val="000000"/>
          <w:spacing w:val="2"/>
          <w:position w:val="2"/>
          <w:sz w:val="28"/>
          <w:szCs w:val="28"/>
        </w:rPr>
        <w:t>Kiểm điểm hoạt động của Ủy ban MTTQ nhiệm kỳ qua</w:t>
      </w:r>
      <w:r w:rsidR="0010081A" w:rsidRPr="005E2647">
        <w:rPr>
          <w:rFonts w:ascii="Times New Roman" w:hAnsi="Times New Roman" w:cs="Times New Roman"/>
          <w:i/>
          <w:color w:val="000000"/>
          <w:spacing w:val="2"/>
          <w:position w:val="2"/>
          <w:sz w:val="28"/>
          <w:szCs w:val="28"/>
        </w:rPr>
        <w:t>(BC riêng)</w:t>
      </w:r>
      <w:r w:rsidR="00175B6C" w:rsidRPr="005E2647">
        <w:rPr>
          <w:rFonts w:ascii="Times New Roman" w:hAnsi="Times New Roman" w:cs="Times New Roman"/>
          <w:i/>
          <w:color w:val="000000"/>
          <w:spacing w:val="2"/>
          <w:position w:val="2"/>
          <w:sz w:val="28"/>
          <w:szCs w:val="28"/>
        </w:rPr>
        <w:t>;</w:t>
      </w:r>
    </w:p>
    <w:p w:rsidR="00175B6C" w:rsidRPr="005E2647" w:rsidRDefault="005E2647" w:rsidP="00764F8B">
      <w:pPr>
        <w:spacing w:before="80" w:after="0" w:line="240" w:lineRule="auto"/>
        <w:ind w:right="281" w:firstLine="709"/>
        <w:jc w:val="both"/>
        <w:rPr>
          <w:rFonts w:ascii="Times New Roman" w:hAnsi="Times New Roman" w:cs="Times New Roman"/>
          <w:b/>
          <w:color w:val="000000"/>
          <w:spacing w:val="2"/>
          <w:position w:val="2"/>
          <w:sz w:val="28"/>
          <w:szCs w:val="28"/>
        </w:rPr>
      </w:pPr>
      <w:r w:rsidRPr="005E2647">
        <w:rPr>
          <w:rFonts w:ascii="Times New Roman" w:hAnsi="Times New Roman" w:cs="Times New Roman"/>
          <w:b/>
          <w:color w:val="000000"/>
          <w:spacing w:val="2"/>
          <w:position w:val="2"/>
          <w:sz w:val="28"/>
          <w:szCs w:val="28"/>
        </w:rPr>
        <w:t xml:space="preserve">3- </w:t>
      </w:r>
      <w:r w:rsidR="00175B6C" w:rsidRPr="005E2647">
        <w:rPr>
          <w:rFonts w:ascii="Times New Roman" w:hAnsi="Times New Roman" w:cs="Times New Roman"/>
          <w:b/>
          <w:color w:val="000000"/>
          <w:spacing w:val="2"/>
          <w:position w:val="2"/>
          <w:sz w:val="28"/>
          <w:szCs w:val="28"/>
        </w:rPr>
        <w:t>Nghị quyết Đại hội;</w:t>
      </w:r>
    </w:p>
    <w:p w:rsidR="00175B6C" w:rsidRPr="006E66CF" w:rsidRDefault="007B575F" w:rsidP="00764F8B">
      <w:pPr>
        <w:spacing w:before="80" w:after="0" w:line="240" w:lineRule="auto"/>
        <w:ind w:left="142" w:right="284" w:firstLine="567"/>
        <w:contextualSpacing/>
        <w:jc w:val="both"/>
        <w:rPr>
          <w:rFonts w:ascii="Times New Roman" w:hAnsi="Times New Roman" w:cs="Times New Roman"/>
          <w:b/>
          <w:color w:val="000000"/>
          <w:spacing w:val="2"/>
          <w:position w:val="2"/>
          <w:sz w:val="28"/>
          <w:szCs w:val="28"/>
        </w:rPr>
      </w:pPr>
      <w:r>
        <w:rPr>
          <w:rFonts w:ascii="Times New Roman" w:hAnsi="Times New Roman" w:cs="Times New Roman"/>
          <w:b/>
          <w:color w:val="000000"/>
          <w:spacing w:val="2"/>
          <w:position w:val="2"/>
          <w:sz w:val="28"/>
          <w:szCs w:val="28"/>
        </w:rPr>
        <w:t>4</w:t>
      </w:r>
      <w:r w:rsidR="00175B6C" w:rsidRPr="006E66CF">
        <w:rPr>
          <w:rFonts w:ascii="Times New Roman" w:hAnsi="Times New Roman" w:cs="Times New Roman"/>
          <w:b/>
          <w:color w:val="000000"/>
          <w:spacing w:val="2"/>
          <w:position w:val="2"/>
          <w:sz w:val="28"/>
          <w:szCs w:val="28"/>
        </w:rPr>
        <w:t>- Góp ý các dự thảo văn kiện Đại hội cấp mình, cấp trên và kiển nghị sửa đổi, bổ sung Điều lệ MTTQ Việt Nam khóa VIII;</w:t>
      </w:r>
    </w:p>
    <w:p w:rsidR="0010081A" w:rsidRPr="006E66CF" w:rsidRDefault="007B575F" w:rsidP="00764F8B">
      <w:pPr>
        <w:spacing w:before="80" w:after="0" w:line="240" w:lineRule="auto"/>
        <w:ind w:right="281" w:firstLine="709"/>
        <w:contextualSpacing/>
        <w:jc w:val="both"/>
        <w:rPr>
          <w:rFonts w:ascii="Times New Roman" w:hAnsi="Times New Roman" w:cs="Times New Roman"/>
          <w:b/>
          <w:color w:val="000000"/>
          <w:spacing w:val="2"/>
          <w:position w:val="2"/>
          <w:sz w:val="28"/>
          <w:szCs w:val="28"/>
        </w:rPr>
      </w:pPr>
      <w:r>
        <w:rPr>
          <w:rFonts w:ascii="Times New Roman" w:hAnsi="Times New Roman" w:cs="Times New Roman"/>
          <w:b/>
          <w:color w:val="000000"/>
          <w:spacing w:val="2"/>
          <w:position w:val="2"/>
          <w:sz w:val="28"/>
          <w:szCs w:val="28"/>
        </w:rPr>
        <w:t>5</w:t>
      </w:r>
      <w:r w:rsidR="0010081A" w:rsidRPr="006E66CF">
        <w:rPr>
          <w:rFonts w:ascii="Times New Roman" w:hAnsi="Times New Roman" w:cs="Times New Roman"/>
          <w:b/>
          <w:color w:val="000000"/>
          <w:spacing w:val="2"/>
          <w:position w:val="2"/>
          <w:sz w:val="28"/>
          <w:szCs w:val="28"/>
        </w:rPr>
        <w:t>- Công tác nhân sự Đại hội:</w:t>
      </w:r>
    </w:p>
    <w:p w:rsidR="00D95681" w:rsidRPr="006E66CF" w:rsidRDefault="007B575F" w:rsidP="00764F8B">
      <w:pPr>
        <w:spacing w:before="80" w:after="0" w:line="240" w:lineRule="auto"/>
        <w:ind w:left="284" w:right="169" w:firstLine="425"/>
        <w:contextualSpacing/>
        <w:jc w:val="both"/>
        <w:rPr>
          <w:rFonts w:ascii="Times New Roman" w:hAnsi="Times New Roman" w:cs="Times New Roman"/>
          <w:i/>
          <w:spacing w:val="2"/>
          <w:position w:val="2"/>
          <w:sz w:val="28"/>
          <w:szCs w:val="28"/>
          <w:lang w:val="nl-NL"/>
        </w:rPr>
      </w:pPr>
      <w:r>
        <w:rPr>
          <w:rFonts w:ascii="Times New Roman" w:hAnsi="Times New Roman" w:cs="Times New Roman"/>
          <w:i/>
          <w:color w:val="000000"/>
          <w:spacing w:val="2"/>
          <w:position w:val="2"/>
          <w:sz w:val="28"/>
          <w:szCs w:val="28"/>
        </w:rPr>
        <w:t>5</w:t>
      </w:r>
      <w:r w:rsidR="0010081A" w:rsidRPr="006E66CF">
        <w:rPr>
          <w:rFonts w:ascii="Times New Roman" w:hAnsi="Times New Roman" w:cs="Times New Roman"/>
          <w:i/>
          <w:color w:val="000000"/>
          <w:spacing w:val="2"/>
          <w:position w:val="2"/>
          <w:sz w:val="28"/>
          <w:szCs w:val="28"/>
        </w:rPr>
        <w:t>.1.Hiệp thương cử ra Ủy ban MTTQ Việt nam cấp Đại hội;</w:t>
      </w:r>
      <w:r w:rsidR="00D95681" w:rsidRPr="006E66CF">
        <w:rPr>
          <w:rFonts w:ascii="Times New Roman" w:hAnsi="Times New Roman" w:cs="Times New Roman"/>
          <w:i/>
          <w:spacing w:val="2"/>
          <w:position w:val="2"/>
          <w:sz w:val="28"/>
          <w:szCs w:val="28"/>
          <w:lang w:val="nl-NL"/>
        </w:rPr>
        <w:t>Số lượng Ủy viên Ủy ban MTTQ cấp xã  từ 30 đến 55 người.Cấp huyện từ 45-65 người;</w:t>
      </w:r>
    </w:p>
    <w:p w:rsidR="005E2647" w:rsidRPr="00480599" w:rsidRDefault="007B575F" w:rsidP="00764F8B">
      <w:pPr>
        <w:spacing w:before="80" w:after="0" w:line="240" w:lineRule="auto"/>
        <w:ind w:left="142" w:right="281" w:firstLine="567"/>
        <w:contextualSpacing/>
        <w:jc w:val="both"/>
        <w:rPr>
          <w:rFonts w:ascii="Times New Roman" w:hAnsi="Times New Roman" w:cs="Times New Roman"/>
          <w:i/>
          <w:color w:val="000000"/>
          <w:spacing w:val="2"/>
          <w:position w:val="2"/>
          <w:sz w:val="28"/>
          <w:szCs w:val="28"/>
        </w:rPr>
      </w:pPr>
      <w:r>
        <w:rPr>
          <w:rFonts w:ascii="Times New Roman" w:hAnsi="Times New Roman" w:cs="Times New Roman"/>
          <w:i/>
          <w:color w:val="000000"/>
          <w:spacing w:val="2"/>
          <w:position w:val="2"/>
          <w:sz w:val="28"/>
          <w:szCs w:val="28"/>
        </w:rPr>
        <w:t>5</w:t>
      </w:r>
      <w:bookmarkStart w:id="0" w:name="_GoBack"/>
      <w:bookmarkEnd w:id="0"/>
      <w:r w:rsidR="0010081A" w:rsidRPr="006E66CF">
        <w:rPr>
          <w:rFonts w:ascii="Times New Roman" w:hAnsi="Times New Roman" w:cs="Times New Roman"/>
          <w:i/>
          <w:color w:val="000000"/>
          <w:spacing w:val="2"/>
          <w:position w:val="2"/>
          <w:sz w:val="28"/>
          <w:szCs w:val="28"/>
        </w:rPr>
        <w:t>.2.Hiệp thương cử Đại biểu dự Đại hội MTTQ cấp trên trực tiếp</w:t>
      </w:r>
      <w:r w:rsidR="00D95681" w:rsidRPr="006E66CF">
        <w:rPr>
          <w:rFonts w:ascii="Times New Roman" w:hAnsi="Times New Roman" w:cs="Times New Roman"/>
          <w:i/>
          <w:color w:val="000000"/>
          <w:spacing w:val="2"/>
          <w:position w:val="2"/>
          <w:sz w:val="28"/>
          <w:szCs w:val="28"/>
        </w:rPr>
        <w:t>, theo cơ cấu và số lượng được phân bổ</w:t>
      </w:r>
      <w:r w:rsidR="0010081A" w:rsidRPr="006E66CF">
        <w:rPr>
          <w:rFonts w:ascii="Times New Roman" w:hAnsi="Times New Roman" w:cs="Times New Roman"/>
          <w:i/>
          <w:color w:val="000000"/>
          <w:spacing w:val="2"/>
          <w:position w:val="2"/>
          <w:sz w:val="28"/>
          <w:szCs w:val="28"/>
        </w:rPr>
        <w:t>;</w:t>
      </w:r>
    </w:p>
    <w:p w:rsidR="005E2647" w:rsidRPr="00480599"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b/>
          <w:bCs/>
          <w:color w:val="000000"/>
          <w:spacing w:val="2"/>
          <w:position w:val="2"/>
          <w:sz w:val="28"/>
          <w:szCs w:val="28"/>
        </w:rPr>
        <w:t>IV. VỀ DỰ KIẾN CƠ CẤU THÀNH PHẦN, SỐ LƯỢNG ĐẠI BIỂU CỦA ĐẠI HỘI MẶT TRẬN CÁC CẤP TRONG HUYỆN</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b/>
          <w:bCs/>
          <w:color w:val="000000"/>
          <w:spacing w:val="2"/>
          <w:position w:val="2"/>
          <w:sz w:val="28"/>
          <w:szCs w:val="28"/>
        </w:rPr>
        <w:t>1. Cơ cấu thành phần đại biểu của Đại hội MTTQ các cấp trong huyện</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 xml:space="preserve">- Tiêu chuẩn Đại biểu: Đại biểu của Đại hội MTTQ phải là người tiêu biểu, có uy tín và khả năng đóng góp ý kiến vào những quyết định của Đại hội.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 xml:space="preserve">- Cơ cấu thành phần đại biểu chính thức của Đại hội gồm: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 Các Ủy viên Ủy ban MTTQ đương nhiệm của cấp tổ chức Đại hội.</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 xml:space="preserve">+ Đại biểu phân bổ cho Ban công tác Mặt trận và các tổ chức thành viên cùng cấp.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lang w:val="nl-NL"/>
        </w:rPr>
      </w:pPr>
      <w:r w:rsidRPr="006E66CF">
        <w:rPr>
          <w:rFonts w:ascii="Times New Roman" w:hAnsi="Times New Roman" w:cs="Times New Roman"/>
          <w:spacing w:val="2"/>
          <w:position w:val="2"/>
          <w:sz w:val="28"/>
          <w:szCs w:val="28"/>
          <w:lang w:val="nl-NL"/>
        </w:rPr>
        <w:t xml:space="preserve">+ Các cá nhân tiêu biểu được Ban Thường trực Ủy ban MTTQ giới thiệu làm đại biểu để hiệp thương cử vào Ủy ban MTTQ khóa mới.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 Cán bộ chuyên trách cơ quan MTTQ cấp tổ chức đại hội</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b/>
          <w:bCs/>
          <w:color w:val="000000"/>
          <w:spacing w:val="2"/>
          <w:position w:val="2"/>
          <w:sz w:val="28"/>
          <w:szCs w:val="28"/>
        </w:rPr>
        <w:t xml:space="preserve">2. Dự kiến số lượng đại biểu của Đại hội Mặt trận các cấp trong huyện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iCs/>
          <w:color w:val="000000"/>
          <w:spacing w:val="2"/>
          <w:position w:val="2"/>
          <w:sz w:val="28"/>
          <w:szCs w:val="28"/>
        </w:rPr>
        <w:t>- Đối với Đại hội MTTQ cấp xã</w:t>
      </w:r>
      <w:r w:rsidRPr="006E66CF">
        <w:rPr>
          <w:rFonts w:ascii="Times New Roman" w:hAnsi="Times New Roman" w:cs="Times New Roman"/>
          <w:color w:val="000000"/>
          <w:spacing w:val="2"/>
          <w:position w:val="2"/>
          <w:sz w:val="28"/>
          <w:szCs w:val="28"/>
        </w:rPr>
        <w:t>: Từ 80- 120 đại biểu.</w:t>
      </w:r>
    </w:p>
    <w:p w:rsidR="005E2647" w:rsidRPr="00480599"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 xml:space="preserve">- </w:t>
      </w:r>
      <w:r w:rsidRPr="006E66CF">
        <w:rPr>
          <w:rFonts w:ascii="Times New Roman" w:hAnsi="Times New Roman" w:cs="Times New Roman"/>
          <w:iCs/>
          <w:color w:val="000000"/>
          <w:spacing w:val="2"/>
          <w:position w:val="2"/>
          <w:sz w:val="28"/>
          <w:szCs w:val="28"/>
        </w:rPr>
        <w:t>Đối với Đại hội MTTQ cấp huyện</w:t>
      </w:r>
      <w:r w:rsidRPr="006E66CF">
        <w:rPr>
          <w:rFonts w:ascii="Times New Roman" w:hAnsi="Times New Roman" w:cs="Times New Roman"/>
          <w:color w:val="000000"/>
          <w:spacing w:val="2"/>
          <w:position w:val="2"/>
          <w:sz w:val="28"/>
          <w:szCs w:val="28"/>
        </w:rPr>
        <w:t>: Từ 120- 200 đại biểu.</w:t>
      </w:r>
    </w:p>
    <w:p w:rsidR="00175B6C" w:rsidRPr="006E66CF" w:rsidRDefault="00175B6C" w:rsidP="00EF120A">
      <w:pPr>
        <w:spacing w:before="80" w:after="0" w:line="240" w:lineRule="auto"/>
        <w:ind w:right="281" w:firstLine="720"/>
        <w:contextualSpacing/>
        <w:jc w:val="both"/>
        <w:rPr>
          <w:rFonts w:ascii="Times New Roman" w:hAnsi="Times New Roman" w:cs="Times New Roman"/>
          <w:b/>
          <w:bCs/>
          <w:color w:val="000000"/>
          <w:spacing w:val="2"/>
          <w:position w:val="2"/>
          <w:sz w:val="28"/>
          <w:szCs w:val="28"/>
        </w:rPr>
      </w:pPr>
      <w:r w:rsidRPr="006E66CF">
        <w:rPr>
          <w:rFonts w:ascii="Times New Roman" w:hAnsi="Times New Roman" w:cs="Times New Roman"/>
          <w:b/>
          <w:bCs/>
          <w:color w:val="000000"/>
          <w:spacing w:val="2"/>
          <w:position w:val="2"/>
          <w:sz w:val="28"/>
          <w:szCs w:val="28"/>
        </w:rPr>
        <w:t xml:space="preserve">V. VỀ MỘT SỐ NỘI DUNG CÔNG VIỆC TIẾN HÀNH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1- Báo cáo với  cấp ủy v</w:t>
      </w:r>
      <w:r w:rsidRPr="006E66CF">
        <w:rPr>
          <w:rFonts w:ascii="Times New Roman" w:hAnsi="Times New Roman" w:cs="Times New Roman"/>
          <w:iCs/>
          <w:color w:val="000000"/>
          <w:spacing w:val="2"/>
          <w:position w:val="2"/>
          <w:sz w:val="28"/>
          <w:szCs w:val="28"/>
        </w:rPr>
        <w:t xml:space="preserve">ề công tác chuẩn bị tổ chức Đại hội MTTQ Việt Nam các cấp trong huyện tiến tới </w:t>
      </w:r>
      <w:r w:rsidRPr="006E66CF">
        <w:rPr>
          <w:rFonts w:ascii="Times New Roman" w:hAnsi="Times New Roman" w:cs="Times New Roman"/>
          <w:color w:val="000000"/>
          <w:spacing w:val="2"/>
          <w:position w:val="2"/>
          <w:sz w:val="28"/>
          <w:szCs w:val="28"/>
        </w:rPr>
        <w:t>Đại hội lần thứ IX Mặt trận Tổ quốc Việt Nam nhiệm kỳ 2019 – 2024.</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lastRenderedPageBreak/>
        <w:t>2- Xây dựng kế hoạch và hướng dẫn Ban công tác Mặt trận tổ chức Hội nghị Ban công tác Mặt trận; tiến hành khảo sát đánh giá kết quả việc thực hiện Nghị quyết của Đại hội MTTQ cùng cấp nhiệm kỳ vừa qua, chuẩn bị về nội dung, nhân sự của Đại hội MTTQ cấp mình nhiệm kỳ mới.</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 xml:space="preserve">3- Đề xuất những nội dung cần sửa đổi, bổ sung của Điều lệ MTTQ Việt Nam khoá VIII. </w:t>
      </w:r>
    </w:p>
    <w:p w:rsidR="00175B6C" w:rsidRPr="006E66CF" w:rsidRDefault="00175B6C"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4- Xây dựng dự toán kinh phí tổ chức Đại hội MTTQ cấp mình.</w:t>
      </w:r>
    </w:p>
    <w:p w:rsidR="006E2666" w:rsidRPr="006E66CF" w:rsidRDefault="006E2666" w:rsidP="00764F8B">
      <w:pPr>
        <w:spacing w:before="80" w:after="0" w:line="240" w:lineRule="auto"/>
        <w:ind w:left="142" w:right="281" w:firstLine="709"/>
        <w:contextualSpacing/>
        <w:jc w:val="both"/>
        <w:rPr>
          <w:rFonts w:ascii="Times New Roman" w:hAnsi="Times New Roman" w:cs="Times New Roman"/>
          <w:color w:val="000000"/>
          <w:spacing w:val="2"/>
          <w:position w:val="2"/>
          <w:sz w:val="28"/>
          <w:szCs w:val="28"/>
        </w:rPr>
      </w:pPr>
      <w:r w:rsidRPr="006E66CF">
        <w:rPr>
          <w:rFonts w:ascii="Times New Roman" w:hAnsi="Times New Roman" w:cs="Times New Roman"/>
          <w:color w:val="000000"/>
          <w:spacing w:val="2"/>
          <w:position w:val="2"/>
          <w:sz w:val="28"/>
          <w:szCs w:val="28"/>
        </w:rPr>
        <w:t>5</w:t>
      </w:r>
      <w:r w:rsidR="00480599">
        <w:rPr>
          <w:rFonts w:ascii="Times New Roman" w:hAnsi="Times New Roman" w:cs="Times New Roman"/>
          <w:color w:val="000000"/>
          <w:spacing w:val="2"/>
          <w:position w:val="2"/>
          <w:sz w:val="28"/>
          <w:szCs w:val="28"/>
        </w:rPr>
        <w:t>-</w:t>
      </w:r>
      <w:r w:rsidRPr="006E66CF">
        <w:rPr>
          <w:rFonts w:ascii="Times New Roman" w:hAnsi="Times New Roman" w:cs="Times New Roman"/>
          <w:color w:val="000000"/>
          <w:spacing w:val="2"/>
          <w:position w:val="2"/>
          <w:sz w:val="28"/>
          <w:szCs w:val="28"/>
        </w:rPr>
        <w:t xml:space="preserve"> Ban thường trực Ủy ban MTTQ huyện sẽ phối hợp, có lịch để xét duyệt công tác tổ chức Đại hội các xã, thị trấn trong huyện.</w:t>
      </w:r>
    </w:p>
    <w:p w:rsidR="00175B6C" w:rsidRPr="006E66CF" w:rsidRDefault="00175B6C" w:rsidP="00764F8B">
      <w:pPr>
        <w:spacing w:before="80" w:after="0" w:line="240" w:lineRule="auto"/>
        <w:ind w:firstLine="709"/>
        <w:contextualSpacing/>
        <w:jc w:val="both"/>
        <w:rPr>
          <w:rFonts w:ascii="Times New Roman" w:hAnsi="Times New Roman" w:cs="Times New Roman"/>
          <w:spacing w:val="2"/>
          <w:position w:val="2"/>
          <w:sz w:val="28"/>
          <w:szCs w:val="28"/>
        </w:rPr>
      </w:pPr>
    </w:p>
    <w:p w:rsidR="00175B6C" w:rsidRPr="006E66CF" w:rsidRDefault="00175B6C" w:rsidP="00764F8B">
      <w:pPr>
        <w:spacing w:before="80" w:after="0" w:line="240" w:lineRule="auto"/>
        <w:ind w:left="142" w:right="281" w:firstLine="709"/>
        <w:contextualSpacing/>
        <w:jc w:val="both"/>
        <w:rPr>
          <w:rFonts w:ascii="Times New Roman" w:hAnsi="Times New Roman" w:cs="Times New Roman"/>
          <w:spacing w:val="2"/>
          <w:position w:val="2"/>
          <w:sz w:val="28"/>
          <w:szCs w:val="28"/>
        </w:rPr>
      </w:pPr>
      <w:r w:rsidRPr="006E66CF">
        <w:rPr>
          <w:rFonts w:ascii="Times New Roman" w:hAnsi="Times New Roman" w:cs="Times New Roman"/>
          <w:spacing w:val="2"/>
          <w:position w:val="2"/>
          <w:sz w:val="28"/>
          <w:szCs w:val="28"/>
        </w:rPr>
        <w:t xml:space="preserve">Trên đây là kế hoạch tổ chức </w:t>
      </w:r>
      <w:r w:rsidRPr="006E66CF">
        <w:rPr>
          <w:rFonts w:ascii="Times New Roman" w:hAnsi="Times New Roman" w:cs="Times New Roman"/>
          <w:iCs/>
          <w:color w:val="000000"/>
          <w:spacing w:val="2"/>
          <w:position w:val="2"/>
          <w:sz w:val="28"/>
          <w:szCs w:val="28"/>
        </w:rPr>
        <w:t xml:space="preserve">tổ chức Đại hội MTTQ cấp xã, cấp huyệntiến tới </w:t>
      </w:r>
      <w:r w:rsidRPr="006E66CF">
        <w:rPr>
          <w:rFonts w:ascii="Times New Roman" w:hAnsi="Times New Roman" w:cs="Times New Roman"/>
          <w:color w:val="000000"/>
          <w:spacing w:val="2"/>
          <w:position w:val="2"/>
          <w:sz w:val="28"/>
          <w:szCs w:val="28"/>
        </w:rPr>
        <w:t xml:space="preserve">Đại hội lần thứ IX Mặt trận Tổ quốc Việt </w:t>
      </w:r>
      <w:r w:rsidRPr="006E66CF">
        <w:rPr>
          <w:rFonts w:ascii="Times New Roman" w:hAnsi="Times New Roman" w:cs="Times New Roman"/>
          <w:spacing w:val="2"/>
          <w:position w:val="2"/>
          <w:sz w:val="28"/>
          <w:szCs w:val="28"/>
        </w:rPr>
        <w:t>nhiệm kỳ 2019 - 2024 của Ban Thường trực Ủy ban MTTQ huyện Cư Jut.</w:t>
      </w:r>
    </w:p>
    <w:p w:rsidR="00175B6C" w:rsidRPr="006E66CF" w:rsidRDefault="00175B6C" w:rsidP="005E2647">
      <w:pPr>
        <w:spacing w:after="0" w:line="240" w:lineRule="auto"/>
        <w:ind w:firstLine="709"/>
        <w:contextualSpacing/>
        <w:jc w:val="both"/>
        <w:rPr>
          <w:rFonts w:ascii="Times New Roman" w:hAnsi="Times New Roman" w:cs="Times New Roman"/>
          <w:color w:val="000000"/>
          <w:spacing w:val="2"/>
          <w:position w:val="2"/>
          <w:sz w:val="28"/>
          <w:szCs w:val="28"/>
        </w:rPr>
      </w:pPr>
    </w:p>
    <w:tbl>
      <w:tblPr>
        <w:tblW w:w="9072" w:type="dxa"/>
        <w:tblInd w:w="250" w:type="dxa"/>
        <w:tblLook w:val="01E0"/>
      </w:tblPr>
      <w:tblGrid>
        <w:gridCol w:w="4538"/>
        <w:gridCol w:w="4534"/>
      </w:tblGrid>
      <w:tr w:rsidR="00175B6C" w:rsidRPr="006E66CF" w:rsidTr="00BD07EA">
        <w:tc>
          <w:tcPr>
            <w:tcW w:w="4538" w:type="dxa"/>
          </w:tcPr>
          <w:p w:rsidR="00175B6C" w:rsidRPr="006E66CF" w:rsidRDefault="00175B6C" w:rsidP="00BD07EA">
            <w:pPr>
              <w:spacing w:after="0" w:line="240" w:lineRule="auto"/>
              <w:contextualSpacing/>
              <w:rPr>
                <w:rFonts w:ascii="Times New Roman" w:hAnsi="Times New Roman" w:cs="Times New Roman"/>
                <w:b/>
                <w:i/>
                <w:spacing w:val="2"/>
                <w:position w:val="2"/>
                <w:sz w:val="28"/>
                <w:szCs w:val="28"/>
              </w:rPr>
            </w:pPr>
            <w:r w:rsidRPr="006E66CF">
              <w:rPr>
                <w:rFonts w:ascii="Times New Roman" w:hAnsi="Times New Roman" w:cs="Times New Roman"/>
                <w:b/>
                <w:i/>
                <w:spacing w:val="2"/>
                <w:position w:val="2"/>
                <w:sz w:val="28"/>
                <w:szCs w:val="28"/>
              </w:rPr>
              <w:t>Nơi nhận:</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TT Ủy ban MTTQ tỉnh;</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TT Huyện uỷ;</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Ban Dân vận HU;</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TT Uỷ ban MTTQ huyện;</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Uỷ ban MTTQ các xã, TT;</w:t>
            </w:r>
          </w:p>
          <w:p w:rsidR="00175B6C" w:rsidRPr="00100F57" w:rsidRDefault="00175B6C" w:rsidP="00BD07EA">
            <w:pPr>
              <w:spacing w:after="0" w:line="240" w:lineRule="auto"/>
              <w:contextualSpacing/>
              <w:rPr>
                <w:rFonts w:ascii="Times New Roman" w:hAnsi="Times New Roman" w:cs="Times New Roman"/>
                <w:spacing w:val="2"/>
                <w:position w:val="2"/>
                <w:sz w:val="24"/>
                <w:szCs w:val="24"/>
              </w:rPr>
            </w:pPr>
            <w:r w:rsidRPr="00100F57">
              <w:rPr>
                <w:rFonts w:ascii="Times New Roman" w:hAnsi="Times New Roman" w:cs="Times New Roman"/>
                <w:spacing w:val="2"/>
                <w:position w:val="2"/>
                <w:sz w:val="24"/>
                <w:szCs w:val="24"/>
              </w:rPr>
              <w:t>- Trang TTĐT Ủy ban MTTQ huyện;</w:t>
            </w:r>
          </w:p>
          <w:p w:rsidR="00175B6C" w:rsidRPr="006E66CF" w:rsidRDefault="00175B6C" w:rsidP="00BD07EA">
            <w:pPr>
              <w:spacing w:after="0" w:line="240" w:lineRule="auto"/>
              <w:contextualSpacing/>
              <w:rPr>
                <w:rFonts w:ascii="Times New Roman" w:hAnsi="Times New Roman" w:cs="Times New Roman"/>
                <w:spacing w:val="2"/>
                <w:position w:val="2"/>
                <w:sz w:val="28"/>
                <w:szCs w:val="28"/>
              </w:rPr>
            </w:pPr>
            <w:r w:rsidRPr="00100F57">
              <w:rPr>
                <w:rFonts w:ascii="Times New Roman" w:hAnsi="Times New Roman" w:cs="Times New Roman"/>
                <w:spacing w:val="2"/>
                <w:position w:val="2"/>
                <w:sz w:val="24"/>
                <w:szCs w:val="24"/>
              </w:rPr>
              <w:t>- Lưu VT</w:t>
            </w:r>
            <w:r w:rsidRPr="006E66CF">
              <w:rPr>
                <w:rFonts w:ascii="Times New Roman" w:hAnsi="Times New Roman" w:cs="Times New Roman"/>
                <w:spacing w:val="2"/>
                <w:position w:val="2"/>
                <w:sz w:val="28"/>
                <w:szCs w:val="28"/>
              </w:rPr>
              <w:t>.</w:t>
            </w:r>
          </w:p>
        </w:tc>
        <w:tc>
          <w:tcPr>
            <w:tcW w:w="4534" w:type="dxa"/>
          </w:tcPr>
          <w:p w:rsidR="00175B6C" w:rsidRPr="006E66CF" w:rsidRDefault="00175B6C" w:rsidP="00100F57">
            <w:pPr>
              <w:spacing w:after="0" w:line="240" w:lineRule="auto"/>
              <w:ind w:firstLine="709"/>
              <w:contextualSpacing/>
              <w:jc w:val="center"/>
              <w:rPr>
                <w:rFonts w:ascii="Times New Roman" w:hAnsi="Times New Roman" w:cs="Times New Roman"/>
                <w:spacing w:val="2"/>
                <w:position w:val="2"/>
                <w:sz w:val="28"/>
                <w:szCs w:val="28"/>
              </w:rPr>
            </w:pPr>
            <w:r w:rsidRPr="006E66CF">
              <w:rPr>
                <w:rFonts w:ascii="Times New Roman" w:hAnsi="Times New Roman" w:cs="Times New Roman"/>
                <w:spacing w:val="2"/>
                <w:position w:val="2"/>
                <w:sz w:val="28"/>
                <w:szCs w:val="28"/>
              </w:rPr>
              <w:t>TM. BAN THƯỜNG TRỰC</w:t>
            </w:r>
          </w:p>
          <w:p w:rsidR="00175B6C" w:rsidRPr="006E66CF" w:rsidRDefault="00175B6C" w:rsidP="00EF120A">
            <w:pPr>
              <w:spacing w:after="0" w:line="240" w:lineRule="auto"/>
              <w:ind w:firstLine="709"/>
              <w:contextualSpacing/>
              <w:jc w:val="center"/>
              <w:rPr>
                <w:rFonts w:ascii="Times New Roman" w:hAnsi="Times New Roman" w:cs="Times New Roman"/>
                <w:b/>
                <w:spacing w:val="2"/>
                <w:position w:val="2"/>
                <w:sz w:val="28"/>
                <w:szCs w:val="28"/>
              </w:rPr>
            </w:pPr>
            <w:r w:rsidRPr="006E66CF">
              <w:rPr>
                <w:rFonts w:ascii="Times New Roman" w:hAnsi="Times New Roman" w:cs="Times New Roman"/>
                <w:b/>
                <w:spacing w:val="2"/>
                <w:position w:val="2"/>
                <w:sz w:val="28"/>
                <w:szCs w:val="28"/>
              </w:rPr>
              <w:t>CHỦ TỊCH</w:t>
            </w:r>
          </w:p>
          <w:p w:rsidR="00175B6C" w:rsidRPr="006E66CF" w:rsidRDefault="00175B6C" w:rsidP="00100F57">
            <w:pPr>
              <w:spacing w:after="0" w:line="240" w:lineRule="auto"/>
              <w:ind w:firstLine="709"/>
              <w:contextualSpacing/>
              <w:jc w:val="center"/>
              <w:rPr>
                <w:rFonts w:ascii="Times New Roman" w:hAnsi="Times New Roman" w:cs="Times New Roman"/>
                <w:b/>
                <w:spacing w:val="2"/>
                <w:position w:val="2"/>
                <w:sz w:val="28"/>
                <w:szCs w:val="28"/>
              </w:rPr>
            </w:pPr>
          </w:p>
          <w:p w:rsidR="00175B6C" w:rsidRDefault="00EF120A" w:rsidP="00100F57">
            <w:pPr>
              <w:spacing w:after="0" w:line="240" w:lineRule="auto"/>
              <w:ind w:firstLine="709"/>
              <w:contextualSpacing/>
              <w:jc w:val="center"/>
              <w:rPr>
                <w:rFonts w:ascii="Times New Roman" w:hAnsi="Times New Roman" w:cs="Times New Roman"/>
                <w:b/>
                <w:spacing w:val="2"/>
                <w:position w:val="2"/>
                <w:sz w:val="28"/>
                <w:szCs w:val="28"/>
              </w:rPr>
            </w:pPr>
            <w:r>
              <w:rPr>
                <w:rFonts w:ascii="Times New Roman" w:hAnsi="Times New Roman" w:cs="Times New Roman"/>
                <w:b/>
                <w:spacing w:val="2"/>
                <w:position w:val="2"/>
                <w:sz w:val="28"/>
                <w:szCs w:val="28"/>
              </w:rPr>
              <w:t>(Đã ký)</w:t>
            </w:r>
          </w:p>
          <w:p w:rsidR="00100F57" w:rsidRPr="006E66CF" w:rsidRDefault="00100F57" w:rsidP="00100F57">
            <w:pPr>
              <w:spacing w:after="0" w:line="240" w:lineRule="auto"/>
              <w:ind w:firstLine="709"/>
              <w:contextualSpacing/>
              <w:jc w:val="center"/>
              <w:rPr>
                <w:rFonts w:ascii="Times New Roman" w:hAnsi="Times New Roman" w:cs="Times New Roman"/>
                <w:b/>
                <w:spacing w:val="2"/>
                <w:position w:val="2"/>
                <w:sz w:val="28"/>
                <w:szCs w:val="28"/>
              </w:rPr>
            </w:pPr>
          </w:p>
          <w:p w:rsidR="00175B6C" w:rsidRPr="006E66CF" w:rsidRDefault="00175B6C" w:rsidP="00100F57">
            <w:pPr>
              <w:spacing w:after="0" w:line="240" w:lineRule="auto"/>
              <w:ind w:firstLine="709"/>
              <w:contextualSpacing/>
              <w:jc w:val="center"/>
              <w:rPr>
                <w:rFonts w:ascii="Times New Roman" w:hAnsi="Times New Roman" w:cs="Times New Roman"/>
                <w:b/>
                <w:spacing w:val="2"/>
                <w:position w:val="2"/>
                <w:sz w:val="28"/>
                <w:szCs w:val="28"/>
              </w:rPr>
            </w:pPr>
            <w:r w:rsidRPr="006E66CF">
              <w:rPr>
                <w:rFonts w:ascii="Times New Roman" w:hAnsi="Times New Roman" w:cs="Times New Roman"/>
                <w:b/>
                <w:spacing w:val="2"/>
                <w:position w:val="2"/>
                <w:sz w:val="28"/>
                <w:szCs w:val="28"/>
              </w:rPr>
              <w:t>Hoàng Đình Bách</w:t>
            </w:r>
          </w:p>
        </w:tc>
      </w:tr>
    </w:tbl>
    <w:p w:rsidR="00175B6C" w:rsidRPr="006E66CF" w:rsidRDefault="00175B6C" w:rsidP="005E2647">
      <w:pPr>
        <w:spacing w:after="0" w:line="240" w:lineRule="auto"/>
        <w:ind w:firstLine="709"/>
        <w:contextualSpacing/>
        <w:jc w:val="both"/>
        <w:rPr>
          <w:rFonts w:ascii="Times New Roman" w:hAnsi="Times New Roman" w:cs="Times New Roman"/>
          <w:color w:val="000000"/>
          <w:spacing w:val="2"/>
          <w:position w:val="2"/>
          <w:sz w:val="28"/>
          <w:szCs w:val="28"/>
        </w:rPr>
      </w:pPr>
    </w:p>
    <w:p w:rsidR="00175B6C" w:rsidRPr="006E66CF" w:rsidRDefault="00175B6C" w:rsidP="005E2647">
      <w:pPr>
        <w:spacing w:after="0" w:line="240" w:lineRule="auto"/>
        <w:ind w:firstLine="709"/>
        <w:contextualSpacing/>
        <w:jc w:val="both"/>
        <w:rPr>
          <w:rFonts w:ascii="Times New Roman" w:hAnsi="Times New Roman" w:cs="Times New Roman"/>
          <w:color w:val="000000"/>
          <w:spacing w:val="2"/>
          <w:position w:val="2"/>
          <w:sz w:val="28"/>
          <w:szCs w:val="28"/>
        </w:rPr>
      </w:pPr>
    </w:p>
    <w:p w:rsidR="00175B6C" w:rsidRPr="006E66CF" w:rsidRDefault="00175B6C" w:rsidP="005E2647">
      <w:pPr>
        <w:spacing w:after="0" w:line="240" w:lineRule="auto"/>
        <w:ind w:firstLine="709"/>
        <w:contextualSpacing/>
        <w:jc w:val="both"/>
        <w:rPr>
          <w:rFonts w:ascii="Times New Roman" w:hAnsi="Times New Roman" w:cs="Times New Roman"/>
          <w:spacing w:val="2"/>
          <w:position w:val="2"/>
          <w:sz w:val="28"/>
          <w:szCs w:val="28"/>
        </w:rPr>
      </w:pPr>
    </w:p>
    <w:p w:rsidR="00175B6C" w:rsidRPr="006E66CF" w:rsidRDefault="00175B6C" w:rsidP="005E2647">
      <w:pPr>
        <w:spacing w:after="0" w:line="240" w:lineRule="auto"/>
        <w:ind w:firstLine="709"/>
        <w:contextualSpacing/>
        <w:jc w:val="both"/>
        <w:rPr>
          <w:rFonts w:ascii="Times New Roman" w:hAnsi="Times New Roman" w:cs="Times New Roman"/>
          <w:spacing w:val="2"/>
          <w:position w:val="2"/>
          <w:sz w:val="28"/>
          <w:szCs w:val="28"/>
        </w:rPr>
      </w:pPr>
    </w:p>
    <w:p w:rsidR="00E73C37" w:rsidRPr="006E66CF" w:rsidRDefault="00E73C37" w:rsidP="005E2647">
      <w:pPr>
        <w:spacing w:after="0" w:line="240" w:lineRule="auto"/>
        <w:ind w:firstLine="709"/>
        <w:contextualSpacing/>
        <w:jc w:val="both"/>
        <w:rPr>
          <w:rFonts w:ascii="Times New Roman" w:hAnsi="Times New Roman" w:cs="Times New Roman"/>
          <w:spacing w:val="2"/>
          <w:position w:val="2"/>
          <w:sz w:val="28"/>
          <w:szCs w:val="28"/>
        </w:rPr>
      </w:pPr>
    </w:p>
    <w:sectPr w:rsidR="00E73C37" w:rsidRPr="006E66CF" w:rsidSect="00EF120A">
      <w:footerReference w:type="even" r:id="rId7"/>
      <w:footerReference w:type="default" r:id="rId8"/>
      <w:pgSz w:w="11907" w:h="16839" w:code="9"/>
      <w:pgMar w:top="851" w:right="737" w:bottom="0"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2B0" w:rsidRDefault="00BB72B0">
      <w:r>
        <w:separator/>
      </w:r>
    </w:p>
  </w:endnote>
  <w:endnote w:type="continuationSeparator" w:id="1">
    <w:p w:rsidR="00BB72B0" w:rsidRDefault="00BB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17" w:rsidRDefault="00EA00A9" w:rsidP="00421D74">
    <w:pPr>
      <w:pStyle w:val="Footer"/>
      <w:framePr w:wrap="around" w:vAnchor="text" w:hAnchor="margin" w:xAlign="center" w:y="1"/>
      <w:rPr>
        <w:rStyle w:val="PageNumber"/>
      </w:rPr>
    </w:pPr>
    <w:r>
      <w:rPr>
        <w:rStyle w:val="PageNumber"/>
      </w:rPr>
      <w:fldChar w:fldCharType="begin"/>
    </w:r>
    <w:r w:rsidR="001A03EC">
      <w:rPr>
        <w:rStyle w:val="PageNumber"/>
      </w:rPr>
      <w:instrText xml:space="preserve">PAGE  </w:instrText>
    </w:r>
    <w:r>
      <w:rPr>
        <w:rStyle w:val="PageNumber"/>
      </w:rPr>
      <w:fldChar w:fldCharType="end"/>
    </w:r>
  </w:p>
  <w:p w:rsidR="005B1B17" w:rsidRDefault="00BB72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B17" w:rsidRDefault="00EA00A9" w:rsidP="00421D74">
    <w:pPr>
      <w:pStyle w:val="Footer"/>
      <w:framePr w:wrap="around" w:vAnchor="text" w:hAnchor="margin" w:xAlign="center" w:y="1"/>
      <w:rPr>
        <w:rStyle w:val="PageNumber"/>
      </w:rPr>
    </w:pPr>
    <w:r>
      <w:rPr>
        <w:rStyle w:val="PageNumber"/>
      </w:rPr>
      <w:fldChar w:fldCharType="begin"/>
    </w:r>
    <w:r w:rsidR="001A03EC">
      <w:rPr>
        <w:rStyle w:val="PageNumber"/>
      </w:rPr>
      <w:instrText xml:space="preserve">PAGE  </w:instrText>
    </w:r>
    <w:r>
      <w:rPr>
        <w:rStyle w:val="PageNumber"/>
      </w:rPr>
      <w:fldChar w:fldCharType="separate"/>
    </w:r>
    <w:r w:rsidR="001608FB">
      <w:rPr>
        <w:rStyle w:val="PageNumber"/>
        <w:noProof/>
      </w:rPr>
      <w:t>1</w:t>
    </w:r>
    <w:r>
      <w:rPr>
        <w:rStyle w:val="PageNumber"/>
      </w:rPr>
      <w:fldChar w:fldCharType="end"/>
    </w:r>
  </w:p>
  <w:p w:rsidR="005B1B17" w:rsidRDefault="00BB7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2B0" w:rsidRDefault="00BB72B0">
      <w:r>
        <w:separator/>
      </w:r>
    </w:p>
  </w:footnote>
  <w:footnote w:type="continuationSeparator" w:id="1">
    <w:p w:rsidR="00BB72B0" w:rsidRDefault="00BB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50AC1"/>
    <w:multiLevelType w:val="hybridMultilevel"/>
    <w:tmpl w:val="AE58F434"/>
    <w:lvl w:ilvl="0" w:tplc="590A59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3E5669"/>
    <w:multiLevelType w:val="hybridMultilevel"/>
    <w:tmpl w:val="7B083E3A"/>
    <w:lvl w:ilvl="0" w:tplc="8F58A924">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75B6C"/>
    <w:rsid w:val="00000EE1"/>
    <w:rsid w:val="0010081A"/>
    <w:rsid w:val="00100F57"/>
    <w:rsid w:val="00140B35"/>
    <w:rsid w:val="001608FB"/>
    <w:rsid w:val="00175B6C"/>
    <w:rsid w:val="001A03EC"/>
    <w:rsid w:val="002031C6"/>
    <w:rsid w:val="002310A7"/>
    <w:rsid w:val="00244343"/>
    <w:rsid w:val="0028786D"/>
    <w:rsid w:val="00292FEB"/>
    <w:rsid w:val="002B3645"/>
    <w:rsid w:val="00311FCF"/>
    <w:rsid w:val="003164F6"/>
    <w:rsid w:val="00320E0B"/>
    <w:rsid w:val="00354780"/>
    <w:rsid w:val="00406E2B"/>
    <w:rsid w:val="00442034"/>
    <w:rsid w:val="00480599"/>
    <w:rsid w:val="004E575C"/>
    <w:rsid w:val="00583383"/>
    <w:rsid w:val="005A1FB8"/>
    <w:rsid w:val="005A2A2A"/>
    <w:rsid w:val="005D0A7D"/>
    <w:rsid w:val="005E2647"/>
    <w:rsid w:val="00606566"/>
    <w:rsid w:val="006323A5"/>
    <w:rsid w:val="006E2666"/>
    <w:rsid w:val="006E66CF"/>
    <w:rsid w:val="00746469"/>
    <w:rsid w:val="00764F8B"/>
    <w:rsid w:val="007B575F"/>
    <w:rsid w:val="00813C1F"/>
    <w:rsid w:val="00892FDF"/>
    <w:rsid w:val="009A3E86"/>
    <w:rsid w:val="009C4A62"/>
    <w:rsid w:val="009D0BEC"/>
    <w:rsid w:val="00A7190B"/>
    <w:rsid w:val="00AE59F4"/>
    <w:rsid w:val="00AF559B"/>
    <w:rsid w:val="00BB72B0"/>
    <w:rsid w:val="00BB7308"/>
    <w:rsid w:val="00BD07EA"/>
    <w:rsid w:val="00BE5612"/>
    <w:rsid w:val="00C166D8"/>
    <w:rsid w:val="00CE60BB"/>
    <w:rsid w:val="00D7526B"/>
    <w:rsid w:val="00D95681"/>
    <w:rsid w:val="00DC4069"/>
    <w:rsid w:val="00DE7986"/>
    <w:rsid w:val="00E73C37"/>
    <w:rsid w:val="00E74A0A"/>
    <w:rsid w:val="00E84F98"/>
    <w:rsid w:val="00EA00A9"/>
    <w:rsid w:val="00EB402F"/>
    <w:rsid w:val="00EF120A"/>
    <w:rsid w:val="00F1082E"/>
    <w:rsid w:val="00F55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5B6C"/>
    <w:pPr>
      <w:tabs>
        <w:tab w:val="center" w:pos="4320"/>
        <w:tab w:val="right" w:pos="8640"/>
      </w:tabs>
    </w:pPr>
    <w:rPr>
      <w:rFonts w:ascii=".VnTime" w:hAnsi=".VnTime"/>
      <w:szCs w:val="20"/>
    </w:rPr>
  </w:style>
  <w:style w:type="character" w:customStyle="1" w:styleId="FooterChar">
    <w:name w:val="Footer Char"/>
    <w:basedOn w:val="DefaultParagraphFont"/>
    <w:link w:val="Footer"/>
    <w:rsid w:val="00175B6C"/>
    <w:rPr>
      <w:rFonts w:ascii=".VnTime" w:eastAsia="Times New Roman" w:hAnsi=".VnTime" w:cs="Times New Roman"/>
      <w:sz w:val="28"/>
      <w:szCs w:val="20"/>
    </w:rPr>
  </w:style>
  <w:style w:type="character" w:styleId="PageNumber">
    <w:name w:val="page number"/>
    <w:basedOn w:val="DefaultParagraphFont"/>
    <w:rsid w:val="00175B6C"/>
  </w:style>
  <w:style w:type="paragraph" w:styleId="ListParagraph">
    <w:name w:val="List Paragraph"/>
    <w:basedOn w:val="Normal"/>
    <w:uiPriority w:val="34"/>
    <w:qFormat/>
    <w:rsid w:val="00F5568D"/>
    <w:pPr>
      <w:ind w:left="720"/>
      <w:contextualSpacing/>
    </w:pPr>
  </w:style>
  <w:style w:type="paragraph" w:styleId="BalloonText">
    <w:name w:val="Balloon Text"/>
    <w:basedOn w:val="Normal"/>
    <w:link w:val="BalloonTextChar"/>
    <w:uiPriority w:val="99"/>
    <w:semiHidden/>
    <w:unhideWhenUsed/>
    <w:rsid w:val="007B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5B6C"/>
    <w:pPr>
      <w:tabs>
        <w:tab w:val="center" w:pos="4320"/>
        <w:tab w:val="right" w:pos="8640"/>
      </w:tabs>
    </w:pPr>
    <w:rPr>
      <w:rFonts w:ascii=".VnTime" w:hAnsi=".VnTime"/>
      <w:szCs w:val="20"/>
    </w:rPr>
  </w:style>
  <w:style w:type="character" w:customStyle="1" w:styleId="FooterChar">
    <w:name w:val="Footer Char"/>
    <w:basedOn w:val="DefaultParagraphFont"/>
    <w:link w:val="Footer"/>
    <w:rsid w:val="00175B6C"/>
    <w:rPr>
      <w:rFonts w:ascii=".VnTime" w:eastAsia="Times New Roman" w:hAnsi=".VnTime" w:cs="Times New Roman"/>
      <w:sz w:val="28"/>
      <w:szCs w:val="20"/>
    </w:rPr>
  </w:style>
  <w:style w:type="character" w:styleId="PageNumber">
    <w:name w:val="page number"/>
    <w:basedOn w:val="DefaultParagraphFont"/>
    <w:rsid w:val="00175B6C"/>
  </w:style>
  <w:style w:type="paragraph" w:styleId="ListParagraph">
    <w:name w:val="List Paragraph"/>
    <w:basedOn w:val="Normal"/>
    <w:uiPriority w:val="34"/>
    <w:qFormat/>
    <w:rsid w:val="00F5568D"/>
    <w:pPr>
      <w:ind w:left="720"/>
      <w:contextualSpacing/>
    </w:pPr>
  </w:style>
  <w:style w:type="paragraph" w:styleId="BalloonText">
    <w:name w:val="Balloon Text"/>
    <w:basedOn w:val="Normal"/>
    <w:link w:val="BalloonTextChar"/>
    <w:uiPriority w:val="99"/>
    <w:semiHidden/>
    <w:unhideWhenUsed/>
    <w:rsid w:val="007B5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2018-11-22T20:10:00Z</cp:lastPrinted>
  <dcterms:created xsi:type="dcterms:W3CDTF">2018-11-22T15:09:00Z</dcterms:created>
  <dcterms:modified xsi:type="dcterms:W3CDTF">2018-11-22T20:26:00Z</dcterms:modified>
</cp:coreProperties>
</file>