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432" w:type="dxa"/>
        <w:tblLook w:val="01E0"/>
      </w:tblPr>
      <w:tblGrid>
        <w:gridCol w:w="4320"/>
        <w:gridCol w:w="6285"/>
      </w:tblGrid>
      <w:tr w:rsidR="00770A7C" w:rsidRPr="00927645" w:rsidTr="0019767C">
        <w:tc>
          <w:tcPr>
            <w:tcW w:w="4320" w:type="dxa"/>
          </w:tcPr>
          <w:p w:rsidR="00770A7C" w:rsidRPr="00057149" w:rsidRDefault="00770A7C" w:rsidP="00691DC9">
            <w:pPr>
              <w:spacing w:after="0" w:line="240" w:lineRule="auto"/>
              <w:jc w:val="center"/>
              <w:rPr>
                <w:sz w:val="26"/>
              </w:rPr>
            </w:pPr>
            <w:r w:rsidRPr="00057149">
              <w:rPr>
                <w:sz w:val="26"/>
              </w:rPr>
              <w:t xml:space="preserve">ỦY BAN MTTQ VIỆT </w:t>
            </w:r>
            <w:smartTag w:uri="urn:schemas-microsoft-com:office:smarttags" w:element="country-region">
              <w:smartTag w:uri="urn:schemas-microsoft-com:office:smarttags" w:element="place">
                <w:r w:rsidRPr="00057149">
                  <w:rPr>
                    <w:sz w:val="26"/>
                  </w:rPr>
                  <w:t>NAM</w:t>
                </w:r>
              </w:smartTag>
            </w:smartTag>
          </w:p>
          <w:p w:rsidR="00770A7C" w:rsidRPr="00057149" w:rsidRDefault="00770A7C" w:rsidP="00691DC9">
            <w:pPr>
              <w:spacing w:after="0" w:line="240" w:lineRule="auto"/>
              <w:jc w:val="center"/>
              <w:rPr>
                <w:sz w:val="26"/>
              </w:rPr>
            </w:pPr>
            <w:r w:rsidRPr="00057149">
              <w:rPr>
                <w:sz w:val="26"/>
              </w:rPr>
              <w:t>HUYỆN CƯ JUT</w:t>
            </w:r>
          </w:p>
          <w:p w:rsidR="00770A7C" w:rsidRPr="00057149" w:rsidRDefault="00770A7C" w:rsidP="00691DC9">
            <w:pPr>
              <w:spacing w:after="0" w:line="240" w:lineRule="auto"/>
              <w:jc w:val="center"/>
              <w:rPr>
                <w:b/>
              </w:rPr>
            </w:pPr>
            <w:r w:rsidRPr="00057149">
              <w:rPr>
                <w:b/>
                <w:sz w:val="26"/>
              </w:rPr>
              <w:t>BAN THƯỜNG TRỰC</w:t>
            </w:r>
          </w:p>
          <w:p w:rsidR="00770A7C" w:rsidRPr="00057149" w:rsidRDefault="00B84F5E" w:rsidP="00691DC9">
            <w:pPr>
              <w:spacing w:after="0" w:line="240" w:lineRule="auto"/>
              <w:rPr>
                <w:sz w:val="20"/>
              </w:rPr>
            </w:pPr>
            <w:r w:rsidRPr="00B84F5E">
              <w:rPr>
                <w:noProof/>
              </w:rPr>
              <w:pict>
                <v:line id="Straight Connector 2" o:spid="_x0000_s1026" style="position:absolute;z-index:251659264;visibility:visible;mso-wrap-distance-top:-3e-5mm;mso-wrap-distance-bottom:-3e-5mm" from="38.85pt,1.5pt" to="16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0K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"/>
              </w:pict>
            </w:r>
          </w:p>
          <w:p w:rsidR="00770A7C" w:rsidRPr="00D21C34" w:rsidRDefault="00770A7C" w:rsidP="00691DC9">
            <w:pPr>
              <w:spacing w:after="0" w:line="240" w:lineRule="auto"/>
              <w:jc w:val="center"/>
              <w:rPr>
                <w:szCs w:val="28"/>
              </w:rPr>
            </w:pPr>
            <w:r w:rsidRPr="00D21C34">
              <w:rPr>
                <w:szCs w:val="28"/>
              </w:rPr>
              <w:t>Số:</w:t>
            </w:r>
            <w:r w:rsidR="00B50D06">
              <w:rPr>
                <w:szCs w:val="28"/>
              </w:rPr>
              <w:t xml:space="preserve"> 31</w:t>
            </w:r>
            <w:r w:rsidRPr="00D21C34">
              <w:rPr>
                <w:szCs w:val="28"/>
              </w:rPr>
              <w:t>/</w:t>
            </w:r>
            <w:r>
              <w:rPr>
                <w:szCs w:val="28"/>
              </w:rPr>
              <w:t>HD</w:t>
            </w:r>
            <w:r w:rsidRPr="00D21C34">
              <w:rPr>
                <w:szCs w:val="28"/>
              </w:rPr>
              <w:t>-MTTQ-BTT</w:t>
            </w:r>
          </w:p>
        </w:tc>
        <w:tc>
          <w:tcPr>
            <w:tcW w:w="6285" w:type="dxa"/>
          </w:tcPr>
          <w:p w:rsidR="00770A7C" w:rsidRPr="00057149" w:rsidRDefault="00770A7C" w:rsidP="00691DC9">
            <w:pPr>
              <w:spacing w:after="0" w:line="240" w:lineRule="auto"/>
              <w:rPr>
                <w:b/>
                <w:sz w:val="26"/>
              </w:rPr>
            </w:pPr>
            <w:r w:rsidRPr="00057149">
              <w:rPr>
                <w:b/>
                <w:sz w:val="26"/>
              </w:rPr>
              <w:t xml:space="preserve">CỘNG HÒA XÃ HỘI CHỦ NGHĨA VIỆT </w:t>
            </w:r>
            <w:smartTag w:uri="urn:schemas-microsoft-com:office:smarttags" w:element="country-region">
              <w:smartTag w:uri="urn:schemas-microsoft-com:office:smarttags" w:element="place">
                <w:r w:rsidRPr="00057149">
                  <w:rPr>
                    <w:b/>
                    <w:sz w:val="26"/>
                  </w:rPr>
                  <w:t>NAM</w:t>
                </w:r>
              </w:smartTag>
            </w:smartTag>
          </w:p>
          <w:p w:rsidR="00770A7C" w:rsidRPr="00057149" w:rsidRDefault="00770A7C" w:rsidP="00691DC9">
            <w:pPr>
              <w:spacing w:after="0" w:line="240" w:lineRule="auto"/>
              <w:jc w:val="center"/>
              <w:rPr>
                <w:szCs w:val="28"/>
              </w:rPr>
            </w:pPr>
            <w:r w:rsidRPr="00057149">
              <w:rPr>
                <w:b/>
                <w:szCs w:val="28"/>
              </w:rPr>
              <w:t>Độc lập – Tự do – Hạnh phúc</w:t>
            </w:r>
          </w:p>
          <w:p w:rsidR="00770A7C" w:rsidRPr="00057149" w:rsidRDefault="00B84F5E" w:rsidP="00691DC9">
            <w:pPr>
              <w:spacing w:after="0" w:line="240" w:lineRule="auto"/>
              <w:rPr>
                <w:sz w:val="20"/>
              </w:rPr>
            </w:pPr>
            <w:r w:rsidRPr="00B84F5E">
              <w:rPr>
                <w:noProof/>
              </w:rPr>
              <w:pict>
                <v:line id="Straight Connector 1" o:spid="_x0000_s1027" style="position:absolute;z-index:251660288;visibility:visible;mso-wrap-distance-top:-3e-5mm;mso-wrap-distance-bottom:-3e-5mm" from="60.6pt,1.8pt" to="24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nP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ZJpPsx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"/>
              </w:pict>
            </w:r>
          </w:p>
          <w:p w:rsidR="00770A7C" w:rsidRPr="00057149" w:rsidRDefault="00770A7C" w:rsidP="00691DC9">
            <w:pPr>
              <w:spacing w:after="0" w:line="240" w:lineRule="auto"/>
              <w:jc w:val="center"/>
              <w:rPr>
                <w:sz w:val="8"/>
              </w:rPr>
            </w:pPr>
          </w:p>
          <w:p w:rsidR="00770A7C" w:rsidRPr="00057149" w:rsidRDefault="006F0898" w:rsidP="00691DC9">
            <w:pPr>
              <w:spacing w:after="0" w:line="240" w:lineRule="auto"/>
              <w:jc w:val="center"/>
              <w:rPr>
                <w:i/>
                <w:szCs w:val="28"/>
              </w:rPr>
            </w:pPr>
            <w:r>
              <w:rPr>
                <w:i/>
                <w:szCs w:val="28"/>
              </w:rPr>
              <w:t>Cư Jút, ngày 2</w:t>
            </w:r>
            <w:r w:rsidR="00770A7C">
              <w:rPr>
                <w:i/>
                <w:szCs w:val="28"/>
              </w:rPr>
              <w:t>6 tháng 3</w:t>
            </w:r>
            <w:r w:rsidR="00770A7C" w:rsidRPr="00057149">
              <w:rPr>
                <w:i/>
                <w:szCs w:val="28"/>
              </w:rPr>
              <w:t xml:space="preserve"> năm 201</w:t>
            </w:r>
            <w:r w:rsidR="00770A7C">
              <w:rPr>
                <w:i/>
                <w:szCs w:val="28"/>
              </w:rPr>
              <w:t>8</w:t>
            </w:r>
          </w:p>
        </w:tc>
      </w:tr>
    </w:tbl>
    <w:p w:rsidR="00770A7C" w:rsidRPr="00E4132A" w:rsidRDefault="00770A7C" w:rsidP="00770A7C">
      <w:pPr>
        <w:spacing w:after="0" w:line="240" w:lineRule="auto"/>
        <w:rPr>
          <w:rFonts w:eastAsia="Times New Roman"/>
          <w:sz w:val="24"/>
          <w:szCs w:val="24"/>
        </w:rPr>
      </w:pPr>
    </w:p>
    <w:p w:rsidR="00770A7C" w:rsidRPr="0019767C" w:rsidRDefault="00770A7C" w:rsidP="00770A7C">
      <w:pPr>
        <w:spacing w:after="0" w:line="240" w:lineRule="auto"/>
        <w:jc w:val="center"/>
        <w:rPr>
          <w:rFonts w:eastAsia="Times New Roman"/>
          <w:sz w:val="24"/>
          <w:szCs w:val="24"/>
        </w:rPr>
      </w:pPr>
      <w:r w:rsidRPr="0019767C">
        <w:rPr>
          <w:rFonts w:eastAsia="Times New Roman"/>
          <w:b/>
          <w:bCs/>
          <w:sz w:val="32"/>
          <w:szCs w:val="32"/>
        </w:rPr>
        <w:t>HƯỚNG DẪN</w:t>
      </w:r>
    </w:p>
    <w:p w:rsidR="00770A7C" w:rsidRPr="00EC54B5" w:rsidRDefault="00770A7C" w:rsidP="00770A7C">
      <w:pPr>
        <w:spacing w:after="0" w:line="240" w:lineRule="auto"/>
        <w:jc w:val="center"/>
        <w:rPr>
          <w:rStyle w:val="Strong"/>
          <w:color w:val="000000"/>
          <w:sz w:val="30"/>
          <w:szCs w:val="30"/>
        </w:rPr>
      </w:pPr>
      <w:r w:rsidRPr="00AF184D">
        <w:rPr>
          <w:rFonts w:eastAsia="Times New Roman"/>
          <w:b/>
          <w:bCs/>
          <w:szCs w:val="28"/>
        </w:rPr>
        <w:t xml:space="preserve">Công tác tuyên truyền </w:t>
      </w:r>
      <w:r>
        <w:rPr>
          <w:rFonts w:eastAsia="Times New Roman"/>
          <w:b/>
          <w:bCs/>
          <w:szCs w:val="28"/>
        </w:rPr>
        <w:t>của Ủy ban Mặt trận Tổ quốc huyện</w:t>
      </w:r>
      <w:r>
        <w:rPr>
          <w:rStyle w:val="Strong"/>
          <w:color w:val="000000"/>
          <w:sz w:val="30"/>
          <w:szCs w:val="30"/>
        </w:rPr>
        <w:t xml:space="preserve"> năm 2018</w:t>
      </w:r>
    </w:p>
    <w:p w:rsidR="00770A7C" w:rsidRPr="00AF184D" w:rsidRDefault="00770A7C" w:rsidP="00770A7C">
      <w:pPr>
        <w:spacing w:after="0" w:line="240" w:lineRule="auto"/>
        <w:rPr>
          <w:rFonts w:eastAsia="Times New Roman"/>
          <w:sz w:val="24"/>
          <w:szCs w:val="24"/>
        </w:rPr>
      </w:pPr>
    </w:p>
    <w:p w:rsidR="00206AD8" w:rsidRDefault="00770A7C" w:rsidP="00770A7C">
      <w:pPr>
        <w:spacing w:before="40" w:after="0" w:line="240" w:lineRule="auto"/>
        <w:ind w:firstLine="720"/>
        <w:jc w:val="both"/>
      </w:pPr>
      <w:r w:rsidRPr="004E46BE">
        <w:t>Thực hiệ</w:t>
      </w:r>
      <w:r>
        <w:t xml:space="preserve">n </w:t>
      </w:r>
      <w:r w:rsidRPr="004E46BE">
        <w:t>Hướng dẫn số 18</w:t>
      </w:r>
      <w:r>
        <w:t>7</w:t>
      </w:r>
      <w:r w:rsidRPr="004E46BE">
        <w:t xml:space="preserve">/HD-MT ngày 28/2/2018 của Uỷ ban MTTQ tỉnh Đăk Nông </w:t>
      </w:r>
      <w:r>
        <w:t xml:space="preserve">về </w:t>
      </w:r>
      <w:r w:rsidRPr="004E46BE">
        <w:t>“</w:t>
      </w:r>
      <w:r>
        <w:rPr>
          <w:i/>
        </w:rPr>
        <w:t>C</w:t>
      </w:r>
      <w:r w:rsidRPr="008878F4">
        <w:rPr>
          <w:i/>
        </w:rPr>
        <w:t xml:space="preserve">ông tác tuyên </w:t>
      </w:r>
      <w:r>
        <w:rPr>
          <w:i/>
        </w:rPr>
        <w:t xml:space="preserve">giáo của Ủy ban Mặt trận Tổ quốc tỉnh </w:t>
      </w:r>
      <w:r w:rsidRPr="008878F4">
        <w:rPr>
          <w:i/>
        </w:rPr>
        <w:t>năm 201</w:t>
      </w:r>
      <w:r>
        <w:rPr>
          <w:i/>
        </w:rPr>
        <w:t>8</w:t>
      </w:r>
      <w:r w:rsidRPr="004E46BE">
        <w:t>”</w:t>
      </w:r>
      <w:r>
        <w:t>.</w:t>
      </w:r>
    </w:p>
    <w:p w:rsidR="00770A7C" w:rsidRPr="00AF184D" w:rsidRDefault="001767D0" w:rsidP="001767D0">
      <w:pPr>
        <w:spacing w:before="40" w:after="0" w:line="240" w:lineRule="auto"/>
        <w:ind w:firstLine="720"/>
        <w:jc w:val="both"/>
      </w:pPr>
      <w:r>
        <w:t xml:space="preserve">Căn cứ chương trình phối hợp và thống nhất hành động của Ủy ban MTTQ huyện năm 2018. </w:t>
      </w:r>
      <w:r w:rsidR="00770A7C" w:rsidRPr="00AF184D">
        <w:t>Ban Thường trực Uỷ ban Mặt trận Tổ quốc huyện hướng dẫn </w:t>
      </w:r>
      <w:r w:rsidR="00770A7C">
        <w:t xml:space="preserve">Công tác </w:t>
      </w:r>
      <w:r w:rsidR="00770A7C" w:rsidRPr="00AF184D">
        <w:t xml:space="preserve">tuyên truyền </w:t>
      </w:r>
      <w:r w:rsidR="00770A7C">
        <w:t>của Ủy ban Mặt trận Tổ quốc huyện</w:t>
      </w:r>
      <w:r w:rsidR="00770A7C" w:rsidRPr="00AF184D">
        <w:rPr>
          <w:bCs/>
        </w:rPr>
        <w:t>năm 201</w:t>
      </w:r>
      <w:r w:rsidR="00770A7C">
        <w:rPr>
          <w:bCs/>
        </w:rPr>
        <w:t>8</w:t>
      </w:r>
      <w:r w:rsidR="00770A7C" w:rsidRPr="00AF184D">
        <w:rPr>
          <w:bCs/>
        </w:rPr>
        <w:t xml:space="preserve"> trong hệ thống Mặt trận như sau</w:t>
      </w:r>
      <w:r w:rsidR="00770A7C" w:rsidRPr="00AF184D">
        <w:t>:</w:t>
      </w:r>
    </w:p>
    <w:p w:rsidR="00770A7C" w:rsidRPr="00AF184D" w:rsidRDefault="00770A7C" w:rsidP="00770A7C">
      <w:pPr>
        <w:spacing w:before="40" w:after="0" w:line="240" w:lineRule="auto"/>
        <w:ind w:firstLine="720"/>
        <w:jc w:val="both"/>
        <w:rPr>
          <w:b/>
        </w:rPr>
      </w:pPr>
      <w:r w:rsidRPr="00AF184D">
        <w:rPr>
          <w:b/>
        </w:rPr>
        <w:t xml:space="preserve">I. </w:t>
      </w:r>
      <w:r>
        <w:rPr>
          <w:b/>
        </w:rPr>
        <w:t>TRỌNG TÂM CÔNG TÁC THÔNG TIN, TUYÊN TRUYỀN</w:t>
      </w:r>
      <w:r w:rsidRPr="00AF184D">
        <w:rPr>
          <w:b/>
        </w:rPr>
        <w:t>.</w:t>
      </w:r>
    </w:p>
    <w:p w:rsidR="00770A7C" w:rsidRPr="00AF184D" w:rsidRDefault="00770A7C" w:rsidP="00770A7C">
      <w:pPr>
        <w:spacing w:before="40" w:after="0" w:line="240" w:lineRule="auto"/>
        <w:jc w:val="both"/>
        <w:rPr>
          <w:b/>
        </w:rPr>
      </w:pPr>
      <w:r w:rsidRPr="00AF184D">
        <w:tab/>
      </w:r>
      <w:r w:rsidRPr="00AF184D">
        <w:rPr>
          <w:b/>
        </w:rPr>
        <w:t xml:space="preserve">1. </w:t>
      </w:r>
      <w:r>
        <w:rPr>
          <w:b/>
        </w:rPr>
        <w:t>Đẩy mạnh tuyên truyền về xây dựng và tăng cường khối đại đoàn kết toàn dân, tập hợp rộng rãi mọi tầng lớp nhân dân, bảo đảm sự đồng thuận thống nhất cao về nhận thức và hành động.</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truyền, vận động các tầng lớp Nhân dân thực hiện tốt các chủ trương, đường lối của Đảng, chính sách, pháp luật của Nhà nước, giữ vững chủ quyền quốc gia, ổn định chính trị - xã hội, thi đua phát triển kinh tế, xây dựng đất nước ngày càng giàu mạnh, văn minh; Nhân dân có cuộc sống ấm no, hạnh phúc.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truyền về chủ trương, đường lối của Đảng, chính sách pháp luật của Nhà nước, Chương trình hành động của Mặt trận Tổ quốc Việt Nam về xây dựng và phát huy sức mạnh đại đoàn kết toàn dân tộc trong sự nghiệp xây dựng và bảo vệ Tổ quốc Việt Nam trước yêu cầu mới; vận động các tầng lớp Nhân dân thực hiện các mục tiêu, chỉ tiêu phát triển kinh tế, xã hội theo Nghị quyết Đại hội XII của Đảng, Nghị quyết Đại hội Đảng bộ các cấp.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các hoạt động chào mừng kỷ niệm các ngày lễ lớn của đất nước, của Mặt trận Tổ quốc Việt Nam như: kỷ niệm 88 năm Ngày thành lập Đảng Cộng sản Việt Nam (3/2/1930 - 3/2/2018) gắn với mừng Xuân Mậu Tuất 2018; Ngày Giỗ Tổ Hùng Vương (mồng 10 tháng 3 âm lịch); kỷ niệm 43 năm Giải phóng miền Nam, thống nhất đất nước (30/4/1975 – 30/4/2018); kỷ niệm 128 năm Ngày sinh Chủ tịch Hồ Chí Minh (19/5/1890 - 19/5/2018) gắn với sự kiện 107 năm Ngày Bác Hồ ra đi tìm đường cứu nước (5/6/1911 - 5/6/2018); kỷ niệm 73 năm Cách mạng tháng Tám (19/8/1945 – 19/8/2018) và Quốc khánh nước Cộng hòa xã hội chủ nghĩa Việt Nam (2/9/1945 - 2/9/2018); kỷ niệm 130 năm ngày sinh Chủ tịch Tôn Đức Thắng (</w:t>
      </w:r>
      <w:hyperlink r:id="rId6" w:history="1">
        <w:r w:rsidRPr="00DF1F4B">
          <w:rPr>
            <w:rStyle w:val="Bodytext"/>
            <w:bCs/>
            <w:lang w:eastAsia="vi-VN"/>
          </w:rPr>
          <w:t>20/8/1888 – 20/8/2018</w:t>
        </w:r>
      </w:hyperlink>
      <w:r>
        <w:rPr>
          <w:rStyle w:val="Bodytext"/>
          <w:bCs/>
          <w:lang w:eastAsia="vi-VN"/>
        </w:rPr>
        <w:t xml:space="preserve">); </w:t>
      </w:r>
      <w:r w:rsidRPr="00DF1F4B">
        <w:rPr>
          <w:rStyle w:val="Bodytext"/>
          <w:bCs/>
          <w:lang w:eastAsia="vi-VN"/>
        </w:rPr>
        <w:t>kỷ niệm 88 năm Ngày Truyền thống Mặt trận Tổ quốc Việt Nam (18/11/1930 - 18/11/2018) và các ngày kỷ niệm của các tổ chức thành viên… qua đó tăng cường vận động, đoàn kết, tập hợp các tầng lớp Nhân dân hăng hái lao động, sản xuất xây dựng đất nước, quê hương giàu đẹp.</w:t>
      </w:r>
    </w:p>
    <w:p w:rsidR="00770A7C" w:rsidRDefault="00770A7C" w:rsidP="00770A7C">
      <w:pPr>
        <w:spacing w:before="40" w:after="0" w:line="240" w:lineRule="auto"/>
        <w:ind w:firstLine="720"/>
        <w:jc w:val="both"/>
        <w:rPr>
          <w:rStyle w:val="Bodytext"/>
          <w:bCs/>
          <w:i/>
          <w:lang w:eastAsia="vi-VN"/>
        </w:rPr>
      </w:pPr>
      <w:r w:rsidRPr="00DF1F4B">
        <w:rPr>
          <w:rStyle w:val="Bodytext"/>
          <w:bCs/>
          <w:lang w:eastAsia="vi-VN"/>
        </w:rPr>
        <w:lastRenderedPageBreak/>
        <w:t>- Tuyên truyền việc triển khai thực hiện Chỉ thị số 05-CT/TW ngày 15/5/2016 của Bộ Chính trị về “</w:t>
      </w:r>
      <w:r w:rsidRPr="00402B2D">
        <w:rPr>
          <w:rStyle w:val="Bodytext"/>
          <w:bCs/>
          <w:i/>
          <w:lang w:eastAsia="vi-VN"/>
        </w:rPr>
        <w:t>Đẩy mạnh học tập và làm theo tư tưởng, đạo đức, phong cách Hồ Chí Minh</w:t>
      </w:r>
      <w:r w:rsidRPr="00DF1F4B">
        <w:rPr>
          <w:rStyle w:val="Bodytext"/>
          <w:bCs/>
          <w:lang w:eastAsia="vi-VN"/>
        </w:rPr>
        <w:t>” gắn với triển khai chương trình hành động của MTTQ Việt Nam thực hiện Nghị quyết Trung ương 4</w:t>
      </w:r>
      <w:r>
        <w:rPr>
          <w:rStyle w:val="Bodytext"/>
          <w:bCs/>
          <w:lang w:eastAsia="vi-VN"/>
        </w:rPr>
        <w:t>,</w:t>
      </w:r>
      <w:r w:rsidRPr="00DF1F4B">
        <w:rPr>
          <w:rStyle w:val="Bodytext"/>
          <w:bCs/>
          <w:lang w:eastAsia="vi-VN"/>
        </w:rPr>
        <w:t xml:space="preserve"> khóa XII của Đảng về “</w:t>
      </w:r>
      <w:r w:rsidRPr="00402B2D">
        <w:rPr>
          <w:rStyle w:val="Bodytext"/>
          <w:bCs/>
          <w:i/>
          <w:lang w:eastAsia="vi-VN"/>
        </w:rPr>
        <w:t>Tăng cường xây dựng, chỉnh đốn Đảng; ngăn chặn, đẩy lùi sự suy thoái về tư tưởng chính trị, đạo đức, lối sống, những biểu hiện "tự diễn biến", "tự chuyển hóa" trong nội bộ”.</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Tiếp tục đẩy mạnh tuyên truyền việc triển khai thực hiện Đề án “</w:t>
      </w:r>
      <w:r w:rsidRPr="00402B2D">
        <w:rPr>
          <w:rStyle w:val="Bodytext"/>
          <w:bCs/>
          <w:i/>
          <w:lang w:eastAsia="vi-VN"/>
        </w:rPr>
        <w:t>Đổi mới công tác thông tin, tuyên truyền của Mặt trận Tổ quốc Việt Nam</w:t>
      </w:r>
      <w:r w:rsidRPr="00DF1F4B">
        <w:rPr>
          <w:rStyle w:val="Bodytext"/>
          <w:bCs/>
          <w:lang w:eastAsia="vi-VN"/>
        </w:rPr>
        <w:t>” trong toàn hệ thống Mặt trận Tổ quốc Việt Nam. Tuyên truyền kết quả 3 năm thực hiện Đề án 01 về “</w:t>
      </w:r>
      <w:r w:rsidRPr="00402B2D">
        <w:rPr>
          <w:rStyle w:val="Bodytext"/>
          <w:bCs/>
          <w:i/>
          <w:lang w:eastAsia="vi-VN"/>
        </w:rPr>
        <w:t>Đổi mới công tác thông tin tuyên truyền của Mặt trận Tổ quốc Việt Nam”</w:t>
      </w:r>
      <w:r w:rsidRPr="00DF1F4B">
        <w:rPr>
          <w:rStyle w:val="Bodytext"/>
          <w:bCs/>
          <w:lang w:eastAsia="vi-VN"/>
        </w:rPr>
        <w:t>.</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truyền các hoạt động thăm hỏi, tiếp xúc, phát huy vai trò người có uy tín, cá nhân tiêu biểu trong đồng bào các dân tộc, tôn giáo; tuyên truyền về việc tăng cường vận động, tập hợp, đoàn kết, hỗ trợ người Việt Nam ở nước ngoài hướng về quê hương tham gia phát triển và xây dựng quê hương, đất nước theo các kết luận của Đoàn Chủ tịch Ủy ban Trung ương Mặt trận Tổ quốc Việt Nam và Nghị quyết của Ủy ban Trung ương MTTQ Việt Nam.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các chỉ thị, nghị quyết của Đảng và Nhà nước về biển, đảo và phân giới, cắm mốc, nhất là quán triệt và thực hiện Nghị quyết Trung ương 4 (khoá X) của Đảng nhằm nâng cao nhận thức của các tầng lớp Nhân dân về vị trí, vai trò, tầm quan trọng của biển, đảo trong nhiệm vụ xây dựng và bảo vệ Tổ quốc. Chỉ thị số 01/CT-TTg, ngày 9/1/2015 của Thủ tướng Chính phủ về việc tổ chức phong trào toàn dân tham gia bảo vệ chủ quyền lãnh thổ an ninh biên giới quốc gia trong tình hình mới.</w:t>
      </w:r>
    </w:p>
    <w:p w:rsidR="00770A7C" w:rsidRDefault="00770A7C" w:rsidP="00770A7C">
      <w:pPr>
        <w:spacing w:before="40" w:after="0" w:line="240" w:lineRule="auto"/>
        <w:ind w:firstLine="720"/>
        <w:jc w:val="both"/>
        <w:rPr>
          <w:rStyle w:val="Bodytext"/>
          <w:bCs/>
          <w:lang w:eastAsia="vi-VN"/>
        </w:rPr>
      </w:pPr>
      <w:r w:rsidRPr="00DF1F4B">
        <w:rPr>
          <w:rStyle w:val="Bodytext"/>
          <w:bCs/>
          <w:lang w:eastAsia="vi-VN"/>
        </w:rPr>
        <w:t>- Nâng cao chất lượng và hiệu quả tổ chức Ngày hội đại đoàn kết toàn dân tộc ở khu dân cư vào dịp kỷ niệm Ngày Truyền thống MTTQ Việt Nam hằ</w:t>
      </w:r>
      <w:r w:rsidR="001767D0">
        <w:rPr>
          <w:rStyle w:val="Bodytext"/>
          <w:bCs/>
          <w:lang w:eastAsia="vi-VN"/>
        </w:rPr>
        <w:t>ng năm (18/11)</w:t>
      </w:r>
      <w:r w:rsidRPr="00DF1F4B">
        <w:rPr>
          <w:rStyle w:val="Bodytext"/>
          <w:bCs/>
          <w:lang w:eastAsia="vi-VN"/>
        </w:rPr>
        <w:t>; tuyên truyền, phổ biến các mô hình, điển hình tiên tiến trong xây dựng và phát huy sức mạnh khối đại đoàn kết toàn dân tộc, những việc làm hay, giải pháp tốt trong công tác tuyên truyền, vận động các tầng lớp Nhân dân, các dân tộc, các tôn giáo trên cơ sở củng cố khối liên minh công - nông - trí thức dưới sự lãnh đạo của Đảng.</w:t>
      </w:r>
    </w:p>
    <w:p w:rsidR="00770A7C" w:rsidRPr="00DF1F4B" w:rsidRDefault="00770A7C" w:rsidP="00770A7C">
      <w:pPr>
        <w:spacing w:before="40" w:after="0" w:line="240" w:lineRule="auto"/>
        <w:ind w:firstLine="720"/>
        <w:jc w:val="both"/>
        <w:rPr>
          <w:rStyle w:val="Bodytext"/>
          <w:b/>
          <w:bCs/>
          <w:lang w:eastAsia="vi-VN"/>
        </w:rPr>
      </w:pPr>
      <w:r w:rsidRPr="00DF1F4B">
        <w:rPr>
          <w:rStyle w:val="Bodytext"/>
          <w:b/>
          <w:bCs/>
          <w:lang w:eastAsia="vi-VN"/>
        </w:rPr>
        <w:t>2. Tuyên truyền các cuộc vận động, các phong trào thi đua yêu nước của Mặt trận Tổ quốc Việ</w:t>
      </w:r>
      <w:r w:rsidR="00C30939">
        <w:rPr>
          <w:rStyle w:val="Bodytext"/>
          <w:b/>
          <w:bCs/>
          <w:lang w:eastAsia="vi-VN"/>
        </w:rPr>
        <w:t>t Nam; các chương trình, kế hoạch của cấp ủy, chính quyền trong huyện đề ra</w:t>
      </w:r>
    </w:p>
    <w:p w:rsidR="00B81377"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các nhiệm vụ trọng tâm và kết quả triển khai Cuộc vận động “</w:t>
      </w:r>
      <w:r w:rsidRPr="00402B2D">
        <w:rPr>
          <w:rStyle w:val="Bodytext"/>
          <w:bCs/>
          <w:i/>
          <w:lang w:eastAsia="vi-VN"/>
        </w:rPr>
        <w:t>Toàn dân đoàn kết xây dựng nông thôn mới, đô thị văn minh”</w:t>
      </w:r>
      <w:r w:rsidRPr="00DF1F4B">
        <w:rPr>
          <w:rStyle w:val="Bodytext"/>
          <w:bCs/>
          <w:lang w:eastAsia="vi-VN"/>
        </w:rPr>
        <w:t xml:space="preserve"> theo tinh thần Chỉ thị số 10-CT/TW ngày 15/12/2016 của Ban Bí thư Trung ương Đảng và Nghị quyết liên tịch số 88/NQLT/CP-ĐCTUBTWMTTQVN ngày 07/10/2016 giữa Chính phủ và Đoàn Chủ tịch Ủy ban Trung ương MTTQ Việt Nam về phối hợp thực hiện giảm nghèo bền vững, xây dựng nông thôn mới, đô thị văn minh gắn với xây dựng hợp tác xã (HTX) kiểu mới để giúp người dân có thu nhập cao và bền vững.</w:t>
      </w:r>
      <w:r w:rsidR="00F36AA2">
        <w:rPr>
          <w:rStyle w:val="Bodytext"/>
          <w:bCs/>
          <w:lang w:eastAsia="vi-VN"/>
        </w:rPr>
        <w:t xml:space="preserve"> Chỉ tiêu Nghị quyết </w:t>
      </w:r>
      <w:r w:rsidR="00A52364">
        <w:rPr>
          <w:rStyle w:val="Bodytext"/>
          <w:bCs/>
          <w:lang w:eastAsia="vi-VN"/>
        </w:rPr>
        <w:t xml:space="preserve">của Huyện ủy đã đề ra </w:t>
      </w:r>
      <w:r w:rsidR="00F36AA2">
        <w:rPr>
          <w:rStyle w:val="Bodytext"/>
          <w:bCs/>
          <w:lang w:eastAsia="vi-VN"/>
        </w:rPr>
        <w:t>về nhiệm vụ</w:t>
      </w:r>
      <w:r w:rsidR="00EF30C8">
        <w:rPr>
          <w:rStyle w:val="Bodytext"/>
          <w:bCs/>
          <w:lang w:eastAsia="vi-VN"/>
        </w:rPr>
        <w:t xml:space="preserve"> xây dựng nông thôn mới và giảm nghèo</w:t>
      </w:r>
      <w:r w:rsidR="00F36AA2">
        <w:rPr>
          <w:rStyle w:val="Bodytext"/>
          <w:bCs/>
          <w:lang w:eastAsia="vi-VN"/>
        </w:rPr>
        <w:t xml:space="preserve"> năm 2018.</w:t>
      </w:r>
    </w:p>
    <w:p w:rsidR="00D47254"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truyền việc triển khai phong trào thi đua </w:t>
      </w:r>
      <w:r w:rsidRPr="00EB361F">
        <w:rPr>
          <w:rStyle w:val="Bodytext"/>
          <w:bCs/>
          <w:i/>
          <w:lang w:eastAsia="vi-VN"/>
        </w:rPr>
        <w:t>“Đoàn kết sáng tạo, nâng cao năng suất, chất lượng, hiệu quả, hội nhập quốc tế”</w:t>
      </w:r>
      <w:r w:rsidRPr="00DF1F4B">
        <w:rPr>
          <w:rStyle w:val="Bodytext"/>
          <w:bCs/>
          <w:lang w:eastAsia="vi-VN"/>
        </w:rPr>
        <w:t xml:space="preserve"> góp phần thúc đẩy chặt chẽ cơ chế phối hợp giữa Ủy ban MTTQ Việt Nam các cấp với các tổ chức thành viên và các cơ quan Nhà nước trong việc bình chọn, giới thiệu và biểu dương các điển hình sáng tạo; nhân rộng và ứng dụng các sản phẩm sáng tạo phục vụ sản xuất và đời sống. </w:t>
      </w:r>
    </w:p>
    <w:p w:rsidR="00D47254" w:rsidRDefault="00D47254" w:rsidP="00770A7C">
      <w:pPr>
        <w:spacing w:before="40" w:after="0" w:line="240" w:lineRule="auto"/>
        <w:ind w:firstLine="720"/>
        <w:jc w:val="both"/>
        <w:rPr>
          <w:rStyle w:val="Bodytext"/>
          <w:bCs/>
          <w:lang w:eastAsia="vi-VN"/>
        </w:rPr>
      </w:pPr>
      <w:r>
        <w:rPr>
          <w:rStyle w:val="Bodytext"/>
          <w:bCs/>
          <w:lang w:eastAsia="vi-VN"/>
        </w:rPr>
        <w:t>- Tuyên truyền các Nghị quyết, chương trình, kế hoạch của chính quyền về phát triển kinh tế xã hội được đề ra.</w:t>
      </w:r>
    </w:p>
    <w:p w:rsidR="00B5219F"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truyền Cuộc vận </w:t>
      </w:r>
      <w:r w:rsidRPr="00EB361F">
        <w:rPr>
          <w:rStyle w:val="Bodytext"/>
          <w:bCs/>
          <w:i/>
          <w:lang w:eastAsia="vi-VN"/>
        </w:rPr>
        <w:t>động “Người Việt Nam ưu tiên dùng hàng Việt Nam</w:t>
      </w:r>
      <w:r w:rsidR="00EB361F">
        <w:rPr>
          <w:rStyle w:val="Bodytext"/>
          <w:bCs/>
          <w:lang w:eastAsia="vi-VN"/>
        </w:rPr>
        <w:t>”</w:t>
      </w:r>
      <w:r>
        <w:rPr>
          <w:rStyle w:val="Bodytext"/>
          <w:bCs/>
          <w:lang w:eastAsia="vi-VN"/>
        </w:rPr>
        <w:t xml:space="preserve">; </w:t>
      </w:r>
    </w:p>
    <w:p w:rsidR="00770A7C" w:rsidRPr="00DF1F4B" w:rsidRDefault="00B5219F" w:rsidP="00770A7C">
      <w:pPr>
        <w:spacing w:before="40" w:after="0" w:line="240" w:lineRule="auto"/>
        <w:ind w:firstLine="720"/>
        <w:jc w:val="both"/>
        <w:rPr>
          <w:rStyle w:val="Bodytext"/>
          <w:bCs/>
          <w:lang w:eastAsia="vi-VN"/>
        </w:rPr>
      </w:pPr>
      <w:r>
        <w:rPr>
          <w:rStyle w:val="Bodytext"/>
          <w:bCs/>
          <w:lang w:eastAsia="vi-VN"/>
        </w:rPr>
        <w:t>-</w:t>
      </w:r>
      <w:r w:rsidR="00770A7C" w:rsidRPr="00DF1F4B">
        <w:rPr>
          <w:rStyle w:val="Bodytext"/>
          <w:bCs/>
          <w:lang w:eastAsia="vi-VN"/>
        </w:rPr>
        <w:t xml:space="preserve">Tuyên truyền các hoạt động chăm lo người nghèo theo hướng Ủy ban MTTQ Việt Nam và các đoàn thể giúp đỡ người dân thoát nghèo bền vững, hưởng ứng phong trào thi đua </w:t>
      </w:r>
      <w:r w:rsidR="00770A7C" w:rsidRPr="009E2A7F">
        <w:rPr>
          <w:rStyle w:val="Bodytext"/>
          <w:bCs/>
          <w:i/>
          <w:lang w:eastAsia="vi-VN"/>
        </w:rPr>
        <w:t>“Cả nước chung tay vì người nghèo - Không để ai bị bỏ lại phía sau”</w:t>
      </w:r>
      <w:r w:rsidR="00770A7C" w:rsidRPr="00DF1F4B">
        <w:rPr>
          <w:rStyle w:val="Bodytext"/>
          <w:bCs/>
          <w:lang w:eastAsia="vi-VN"/>
        </w:rPr>
        <w:t xml:space="preserve"> do Thủ tướng Chính phủ phát động.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truyền các hoạt động chăm lo người nghèo; vận động </w:t>
      </w:r>
      <w:r w:rsidR="00F36AA2" w:rsidRPr="00F36AA2">
        <w:rPr>
          <w:rStyle w:val="Bodytext"/>
          <w:bCs/>
          <w:i/>
          <w:lang w:eastAsia="vi-VN"/>
        </w:rPr>
        <w:t>“</w:t>
      </w:r>
      <w:r w:rsidRPr="00F36AA2">
        <w:rPr>
          <w:rStyle w:val="Bodytext"/>
          <w:bCs/>
          <w:i/>
          <w:lang w:eastAsia="vi-VN"/>
        </w:rPr>
        <w:t>Quỹ Vì người nghèo</w:t>
      </w:r>
      <w:r w:rsidR="00F36AA2" w:rsidRPr="00F36AA2">
        <w:rPr>
          <w:rStyle w:val="Bodytext"/>
          <w:bCs/>
          <w:i/>
          <w:lang w:eastAsia="vi-VN"/>
        </w:rPr>
        <w:t>”</w:t>
      </w:r>
      <w:r w:rsidRPr="00F36AA2">
        <w:rPr>
          <w:rStyle w:val="Bodytext"/>
          <w:bCs/>
          <w:i/>
          <w:lang w:eastAsia="vi-VN"/>
        </w:rPr>
        <w:t>;</w:t>
      </w:r>
      <w:r w:rsidR="00047D2E" w:rsidRPr="00047D2E">
        <w:rPr>
          <w:rStyle w:val="Bodytext"/>
          <w:bCs/>
          <w:lang w:eastAsia="vi-VN"/>
        </w:rPr>
        <w:t xml:space="preserve">Quỹ </w:t>
      </w:r>
      <w:r w:rsidR="00047D2E" w:rsidRPr="00047D2E">
        <w:rPr>
          <w:i/>
          <w:spacing w:val="-4"/>
          <w:szCs w:val="28"/>
        </w:rPr>
        <w:t>“Chung sức xây dựng nông thôn mới,  đô thị văn minh”</w:t>
      </w:r>
      <w:r w:rsidR="00B5219F" w:rsidRPr="00026B5D">
        <w:rPr>
          <w:spacing w:val="-4"/>
          <w:szCs w:val="28"/>
        </w:rPr>
        <w:t>của huyện</w:t>
      </w:r>
      <w:r w:rsidR="00047D2E">
        <w:rPr>
          <w:i/>
          <w:spacing w:val="-4"/>
          <w:szCs w:val="28"/>
        </w:rPr>
        <w:t>,</w:t>
      </w:r>
      <w:r w:rsidRPr="00DF1F4B">
        <w:rPr>
          <w:rStyle w:val="Bodytext"/>
          <w:bCs/>
          <w:lang w:eastAsia="vi-VN"/>
        </w:rPr>
        <w:t xml:space="preserve">xây dựng nhà Đại đoàn kết cho người nghèo, nhất là các hoạt động </w:t>
      </w:r>
      <w:r w:rsidRPr="00F36AA2">
        <w:rPr>
          <w:rStyle w:val="Bodytext"/>
          <w:bCs/>
          <w:i/>
          <w:lang w:eastAsia="vi-VN"/>
        </w:rPr>
        <w:t>“Tháng cao điểm vì người nghèo”</w:t>
      </w:r>
      <w:r w:rsidRPr="00DF1F4B">
        <w:rPr>
          <w:rStyle w:val="Bodytext"/>
          <w:bCs/>
          <w:lang w:eastAsia="vi-VN"/>
        </w:rPr>
        <w:t xml:space="preserve"> năm 2018, </w:t>
      </w:r>
      <w:r w:rsidRPr="00F36AA2">
        <w:rPr>
          <w:rStyle w:val="Bodytext"/>
          <w:bCs/>
          <w:i/>
          <w:lang w:eastAsia="vi-VN"/>
        </w:rPr>
        <w:t>“Tết vì người nghèo”</w:t>
      </w:r>
      <w:r w:rsidRPr="00DF1F4B">
        <w:rPr>
          <w:rStyle w:val="Bodytext"/>
          <w:bCs/>
          <w:lang w:eastAsia="vi-VN"/>
        </w:rPr>
        <w:t xml:space="preserve"> năm 2019; hoạt động đền ơn, đáp nghĩa, chăm lo các đối tượng chính sách, người có hoàn cảnh khó khăn, yếu thế trong xã hội.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Chương trình “Toàn dân tham gia bảo vệ môi trường và ứng phó với biến đổi khí hậu”; phát huy vai trò các tôn giáo trong thúc đẩy ý thức tham gia bảo vệ môi trường và ứng phó với biến đổi khí hậu của cộng đồng. Tuyên truyền thực hiện Luật Hợp tác xã và Chỉ thị 19/CT-TTg về việc đẩy mạnh triển khai thi hành Luật hợp tác xã. Triển khai chương trình phối hợp vận động toàn dân tham gia bảo hiểm y tế và bảo hiểm xã hội giai đoạn 2016 - 2020. Phối hợp triển khai các chương trình về an toàn giao thông, phòng chống tội phạm, ma túy, mại dâm, HIV/AIDS, bảo vệ, chăm sóc sức khỏe Nhân dân.</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truyền các mô hình tự quản ở cộng đồng dân cư, các mô hình tiêu biểu, cách làm hay, sáng tạo, các điển hình tiên tiến, các cá nhân tiêu biểu ở địa phương, cơ sở.</w:t>
      </w:r>
    </w:p>
    <w:p w:rsidR="00770A7C" w:rsidRPr="00DF1F4B" w:rsidRDefault="00770A7C" w:rsidP="00770A7C">
      <w:pPr>
        <w:spacing w:before="40" w:after="0" w:line="240" w:lineRule="auto"/>
        <w:ind w:firstLine="720"/>
        <w:jc w:val="both"/>
        <w:rPr>
          <w:rStyle w:val="Bodytext"/>
          <w:b/>
          <w:bCs/>
          <w:lang w:eastAsia="vi-VN"/>
        </w:rPr>
      </w:pPr>
      <w:r w:rsidRPr="00DF1F4B">
        <w:rPr>
          <w:rStyle w:val="Bodytext"/>
          <w:b/>
          <w:bCs/>
          <w:lang w:eastAsia="vi-VN"/>
        </w:rPr>
        <w:t>3. Tuyên truyền phát huy dân chủ, đại diện, bảo vệ quyền và lợi ích hợp pháp, chính đáng của Nhân dân; giám sát và phản biện xã hội, tham gia xây dựng Đảng và chính quyền vững mạnh</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Đẩy mạnh công tác thông tin, tuyên truyền, giáo dục về phòng, chống tham nhũng, lãng phí trong hệ thống Mặt trận Tổ quốc Việt Nam. Tuyên truyền về vai trò của Mặt trận Tổ quốc Việt Nam trong việc thúc đẩy đấu tranh phòng, chống tham nhũng, lãng phí.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Tiếp tục tuyên truyền việc triển khai chương trình hành động của MTTQ Việt Nam thực hiện Nghị quyết Trung ương 4 (khóa XII) của Đảng về “</w:t>
      </w:r>
      <w:r w:rsidRPr="00DF1F4B">
        <w:rPr>
          <w:rStyle w:val="Bodytext"/>
          <w:bCs/>
          <w:i/>
          <w:lang w:eastAsia="vi-VN"/>
        </w:rPr>
        <w:t>Tăng cường xây dựng, chỉnh đốn Đảng; ngăn chặn, đẩy lùi sự suy thoái về tư tưởng chính trị, đạo đức, lối sống, những biểu hiện "tự diễn biến", "tự chuyển hóa" trong nội bộ”;</w:t>
      </w:r>
      <w:r w:rsidRPr="00DF1F4B">
        <w:rPr>
          <w:rStyle w:val="Bodytext"/>
          <w:bCs/>
          <w:lang w:eastAsia="vi-VN"/>
        </w:rPr>
        <w:t xml:space="preserve"> Chương trình hành động của MTTQ Việt Nam thực hiện phòng, chống tham nhũng, lãng phí.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truyền việc triển khai thực hiện Chương trình hành động của Mặt trận Tổ quốc Việt Nam  thực hiện công tác đấu tranh phòng, chống tham nhũng, lãng phí giai đoạn 2018 - 2020.</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w:t>
      </w:r>
      <w:r w:rsidR="00D43A84">
        <w:rPr>
          <w:rStyle w:val="Bodytext"/>
          <w:bCs/>
          <w:lang w:eastAsia="vi-VN"/>
        </w:rPr>
        <w:t>, thông báo</w:t>
      </w:r>
      <w:r w:rsidRPr="00DF1F4B">
        <w:rPr>
          <w:rStyle w:val="Bodytext"/>
          <w:bCs/>
          <w:lang w:eastAsia="vi-VN"/>
        </w:rPr>
        <w:t xml:space="preserve"> các ý kiến, kiến nghị của cử tri và Nhân dân phản ánh tại các kỳ họp Quốc hội và Hội đồng Nhân dân các cấp; việc giải quyết các ý kiến, kiến nghị chính đáng của Nhân dân; việc tham gia góp ý, phản biện xã hội trong quá trình xây dựng chính sách, pháp luật; triển khai thực hiện Luật MTTQ Việt Nam; tuyên truyền, vận động chấp hành pháp luật trong cộng đồng dân cư.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truyền kết quả 5 năm thực hiện Quyết định số 217</w:t>
      </w:r>
      <w:r w:rsidR="006E5E8B">
        <w:rPr>
          <w:rStyle w:val="Bodytext"/>
          <w:bCs/>
          <w:lang w:eastAsia="vi-VN"/>
        </w:rPr>
        <w:t>-</w:t>
      </w:r>
      <w:r w:rsidR="0025612F">
        <w:rPr>
          <w:rStyle w:val="Bodytext"/>
          <w:bCs/>
          <w:lang w:eastAsia="vi-VN"/>
        </w:rPr>
        <w:t>QĐ/TW, ngày 12/12/2013</w:t>
      </w:r>
      <w:r w:rsidRPr="00DF1F4B">
        <w:rPr>
          <w:rStyle w:val="Bodytext"/>
          <w:bCs/>
          <w:lang w:eastAsia="vi-VN"/>
        </w:rPr>
        <w:t xml:space="preserve"> của Bộ Chính trị (khóa XI) về Quy chế giám sát và phản biện xã hội của MTTQ Việt Nam và các đoàn thể chính trị - xã hội và Quyết định số 218</w:t>
      </w:r>
      <w:r w:rsidR="0025612F">
        <w:rPr>
          <w:rStyle w:val="Bodytext"/>
          <w:bCs/>
          <w:lang w:eastAsia="vi-VN"/>
        </w:rPr>
        <w:t>-QĐ/TW, ngày 12/12/2013</w:t>
      </w:r>
      <w:r w:rsidRPr="00DF1F4B">
        <w:rPr>
          <w:rStyle w:val="Bodytext"/>
          <w:bCs/>
          <w:lang w:eastAsia="vi-VN"/>
        </w:rPr>
        <w:t>của Bộ Chính trị (khóa XI) Quy định về việc MTTQ Việt Nam, các đoàn thể chính trị - xã hội và Nhân dân tham gia góp ý xây dựng Đảng, xây dựng chính quyền.</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truyền các hoạt động giám sát và phản biện xã hội của Ủy ban Trung ương MTTQ Việt Nam đã thống nhất với Chính phủ giai đoạn 2016 – 2020, như: thực hiện pháp luật về bảo vệ môi trường và ứng phó với biến đổi khí hậu; vận động và giám sát đảm bảo an toàn thực phẩm; giám sát thực hiện cải cách hành chính; giám sát việc giải quyết khiếu nại tố cáo của công dân…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truyền việc thực hiện Quy chế dân chủ ở cơ sở; cải cách hành chính, nhất là trách nhiệm công khai, minh bạch của chính quyền các cấp; việc phối hợp giám sát giải quyết khiếu nại, tố cáo của công dân; hiệu quả hoạt động của Ban Thanh tra Nhân dân, Ban Giám sát đầu tư của cộng đồng và hoạt động hòa giải ở cơ sở.</w:t>
      </w:r>
    </w:p>
    <w:p w:rsidR="00770A7C" w:rsidRPr="00DF1F4B" w:rsidRDefault="00770A7C" w:rsidP="00770A7C">
      <w:pPr>
        <w:spacing w:before="40" w:after="0" w:line="240" w:lineRule="auto"/>
        <w:ind w:firstLine="720"/>
        <w:jc w:val="both"/>
        <w:rPr>
          <w:rStyle w:val="Bodytext"/>
          <w:b/>
          <w:bCs/>
          <w:lang w:eastAsia="vi-VN"/>
        </w:rPr>
      </w:pPr>
      <w:r w:rsidRPr="00DF1F4B">
        <w:rPr>
          <w:rStyle w:val="Bodytext"/>
          <w:b/>
          <w:bCs/>
          <w:lang w:eastAsia="vi-VN"/>
        </w:rPr>
        <w:t xml:space="preserve">4. Tuyên truyền việc tiếp tục mở rộng và nâng cao hiệu quả, chất lượng hoạt động đối ngoại Nhân dân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Ủy ban MTTQ Việt Nam các cấp và các tổ chức thành viên tuyên truyền, vận động các tầng lớp Nhân dân thực hiện chủ trương đối ngoại của Đảng, chính sách ngoại giao của Nhà nước. Triển khai các nội dung về công tác đối ngoại Nhân dân theo </w:t>
      </w:r>
      <w:r w:rsidRPr="00DF1F4B">
        <w:rPr>
          <w:rStyle w:val="Bodytext"/>
          <w:lang w:eastAsia="vi-VN"/>
        </w:rPr>
        <w:t>Chương trình phối hợp hoạt động đối ngoại Nhân dân và công tác đối với người Việt Nam ở nước ngoài giai đoạn 2016 - 2019.</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Tiếp tục tuyên truyền quan hệ hữu nghị hợp tác giữa MTTQ Việt Nam với tổ chức mặt trận, các đoàn thể Nhân dân của các nước bạn bè truyền thống. Tuyên truyền những mô hình, điển hình và kinh nghiệm tốt trong việc tổ chức các hoạt động tăng cường tình đoàn kết hữu nghị, hoà bình, hợp tác cùng phát triển với các nước láng giềng khu vực và thế giới. Phát huy vai trò của cộng đồng người Việt Nam ở nước ngoài trong các hoạt động đoàn kết, hữu nghị, phát triển quan hệ hợp tác quốc tế và hiến kế góp phần xây dựng quê hương, đất nước.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kết quả tăng cường đoàn kết quốc tế, tranh thủ sự ủng hộ của Chính phủ, các tổ chức quốc tế và Nhân dân các nước trên thế giới trong đấu tranh bảo vệ chủ quyền quốc gia. Mở rộng các hoạt động giao lưu, trao đổi với các tổ chức Nhân dân các nước; phối hợp xây dựng đường biên giới hòa bình, hữu nghị với các nước có chung đường biên giới với Việt Nam.</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truyền các hoạt động xây dựng đường biên giới hòa bình, hữu nghị. Tuyên truyền Thông cáo chung và Biên bản ghi nhớ giữa Mặt trận hai nước Việt Nam - Lào, Việt Nam - Campuchia. Tuyên truyền các hoạt động giao lưu hữu nghị Nhân dân các tỉnh biên giới Việt Nam - Trung Quốc. </w:t>
      </w:r>
    </w:p>
    <w:p w:rsidR="00770A7C" w:rsidRPr="00DF1F4B" w:rsidRDefault="00770A7C" w:rsidP="00770A7C">
      <w:pPr>
        <w:spacing w:before="40" w:after="0" w:line="240" w:lineRule="auto"/>
        <w:ind w:firstLine="720"/>
        <w:jc w:val="both"/>
        <w:rPr>
          <w:rStyle w:val="Bodytext"/>
          <w:b/>
          <w:bCs/>
          <w:lang w:eastAsia="vi-VN"/>
        </w:rPr>
      </w:pPr>
      <w:r w:rsidRPr="00DF1F4B">
        <w:rPr>
          <w:rStyle w:val="Bodytext"/>
          <w:b/>
          <w:bCs/>
          <w:lang w:eastAsia="vi-VN"/>
        </w:rPr>
        <w:t xml:space="preserve">5. Tuyên truyền về việc hoàn thiện cơ chế, nâng cao năng lực hoạt động của hệ thống Mặt trận Tổ quốc Việt Nam đáp ứng yêu cầu nhiệm vụ trong giai đoạn mới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truyền Chỉ thị số 17-CT/TW của Ban Bí thư, ngày 4/1/2018 về lãnh đạo Đại hội Mặt trận Tổ quốc Việt Nam các cấp và Đại hội đại biểu toàn quốc Mặt trận Tổ quốc Việt Nam lần thứ IX, nhiệm kỳ 2019 – 2024. Tuyên truyền kết quả công tác Mặt trận nhiệm kỳ 2014 – 2019 gắn với công tác chuẩn bị tổ chức Đại hội MTTQ Việt Nam các cấp và Đại hội đại biểu toàn quốc MTTQ Việt Nam lần thứ IX vào năm 2019.</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về kết quả đổi mới phương thức hoạt động của Mặt trận theo hướng tập trung làm tốt hơn vai trò đại diện, bảo vệ quyền và lợi ích hợp pháp, chính đáng của Nhân dân thông qua việc tăng cường tập hợp ý kiến, kiến nghị của Nhân dân, thực hiện giám sát, phản biện xã hội; tăng cường vận động tập hợp, đoàn kết thông qua các cuộc vận động, phong trào thi đua yêu nước góp phần cải thiện, nâng cao đời sống vật chất và tinh thần của Nhân dân.</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truyền</w:t>
      </w:r>
      <w:r w:rsidR="000275DB">
        <w:rPr>
          <w:rStyle w:val="Bodytext"/>
          <w:bCs/>
          <w:lang w:eastAsia="vi-VN"/>
        </w:rPr>
        <w:t xml:space="preserve"> Chương trình hành động, kế hoạch thực hiện của Tỉnh, Huyện</w:t>
      </w:r>
      <w:r w:rsidRPr="00DF1F4B">
        <w:rPr>
          <w:rStyle w:val="Bodytext"/>
          <w:bCs/>
          <w:lang w:eastAsia="vi-VN"/>
        </w:rPr>
        <w:t xml:space="preserve"> v</w:t>
      </w:r>
      <w:r w:rsidR="000275DB">
        <w:rPr>
          <w:rStyle w:val="Bodytext"/>
          <w:bCs/>
          <w:lang w:eastAsia="vi-VN"/>
        </w:rPr>
        <w:t xml:space="preserve">ề </w:t>
      </w:r>
      <w:r w:rsidRPr="00DF1F4B">
        <w:rPr>
          <w:rStyle w:val="Bodytext"/>
          <w:bCs/>
          <w:lang w:eastAsia="vi-VN"/>
        </w:rPr>
        <w:t>sắp xếp bộ máy tổ chức, cán bộ theo tinh thần Nghị quyết Trung ương 6 (khóa XII) của Đảng về "</w:t>
      </w:r>
      <w:r w:rsidRPr="00DF1F4B">
        <w:rPr>
          <w:rStyle w:val="Bodytext"/>
          <w:bCs/>
          <w:i/>
          <w:lang w:eastAsia="vi-VN"/>
        </w:rPr>
        <w:t>Một số vấn đề về tiếp tục đổi mới, sắp xếp tổ chức bộ máy của hệ thống chính trị tinh gọn, hoạt động hiệu lực, hiệu quả</w:t>
      </w:r>
      <w:r w:rsidRPr="00DF1F4B">
        <w:rPr>
          <w:rStyle w:val="Bodytext"/>
          <w:bCs/>
          <w:lang w:eastAsia="vi-VN"/>
        </w:rPr>
        <w:t xml:space="preserve">”.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truyền việc thực hiện có hiệu quả các quy chế, nghị quyết liên tịch, chương trình phối hợp giữa Ủy ban MTTQ Việt Nam các cấp với các cơ quan Nhà nước và các tổ chức thành viên; công tác thi đua, khen thưởng của Ủy ban MTTQ Việt Nam các cấp; tuyên truyền những điển hình tiên tiến vì cộng đồng, những cán bộ Mặt trận, đoàn thể tận tụy, gương mẫu, sáng tạo và cống hiến.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xml:space="preserve">- Tuyên truyền về vai trò đại diện, bảo vệ quyền và lợi ích hợp pháp, chính đáng của Nhân dân thông qua việc đổi mới, nâng cao chất lượng trong tổ chức các hoạt động tiếp xúc cử tri của đại biểu dân cử; thực hiện tốt vai trò giám sát và phản biện xã hội và tổ chức có hiệu quả các phong trào thi đua, các cuộc vận động từ cơ sở. </w:t>
      </w:r>
    </w:p>
    <w:p w:rsidR="00770A7C" w:rsidRPr="00DF1F4B" w:rsidRDefault="00770A7C" w:rsidP="00770A7C">
      <w:pPr>
        <w:spacing w:before="40" w:after="0" w:line="240" w:lineRule="auto"/>
        <w:ind w:firstLine="720"/>
        <w:jc w:val="both"/>
        <w:rPr>
          <w:rStyle w:val="Bodytext"/>
          <w:bCs/>
          <w:lang w:eastAsia="vi-VN"/>
        </w:rPr>
      </w:pPr>
      <w:r w:rsidRPr="00DF1F4B">
        <w:rPr>
          <w:rStyle w:val="Bodytext"/>
          <w:bCs/>
          <w:lang w:eastAsia="vi-VN"/>
        </w:rPr>
        <w:t>- Tuyên truyền kết quả thực hiện Kết luận số 62-KL/TW, ngày 08/12/2009 của Bộ Chính trị về tiếp tục đổi mới nội dung, phương thức hoạt động của Mặt trận Tổ quốc Việt Nam và các đoàn thể chính trị - xã hội. Trong đó chú trọng củng cố, phát huy tính chất liên minh, tăng cường phối hợp giữa các thành viên trong Mặt trận Tổ quốc Việt Nam; các mô hình, điển hình về xây dựng bộ máy, cán bộ và thực hiện chính sách đối với cán bộ Mặt trận các cấp, nhất là Ban công tác Mặt trận ở khu dân cư và Mặt trận cơ sở.</w:t>
      </w:r>
    </w:p>
    <w:p w:rsidR="00770A7C" w:rsidRPr="00FE6516" w:rsidRDefault="00770A7C" w:rsidP="00770A7C">
      <w:pPr>
        <w:spacing w:before="40" w:after="0" w:line="240" w:lineRule="auto"/>
        <w:ind w:firstLine="720"/>
        <w:jc w:val="both"/>
        <w:rPr>
          <w:lang w:val="vi-VN"/>
        </w:rPr>
      </w:pPr>
      <w:r w:rsidRPr="00DF1F4B">
        <w:rPr>
          <w:rStyle w:val="Bodytext"/>
          <w:bCs/>
          <w:lang w:eastAsia="vi-VN"/>
        </w:rPr>
        <w:t>- Tuyên truyền về việc đẩy mạnh cải cách hành chính trong hoạt động của Ủy ban MTTQ Việt Nam các cấp, nhất là về chế độ thông tin, báo cáo theo hướng tăng cường trao đổi thông tin qua thư điện tử, giảm số lượng văn bản giấy tờ hành chính; bảo đảm tính thông suốt của thông tin và thông tin hai chiều từ Trung ương đến cơ sở và từ cơ sở về Trung ương</w:t>
      </w:r>
      <w:r w:rsidRPr="00FE6516">
        <w:rPr>
          <w:lang w:val="vi-VN"/>
        </w:rPr>
        <w:t>.</w:t>
      </w:r>
    </w:p>
    <w:p w:rsidR="00770A7C" w:rsidRDefault="00770A7C" w:rsidP="00770A7C">
      <w:pPr>
        <w:spacing w:before="40" w:after="0" w:line="240" w:lineRule="auto"/>
        <w:ind w:firstLine="720"/>
        <w:jc w:val="both"/>
        <w:rPr>
          <w:b/>
          <w:bCs/>
        </w:rPr>
      </w:pPr>
      <w:r w:rsidRPr="00AF184D">
        <w:rPr>
          <w:b/>
          <w:bCs/>
          <w:lang w:val="vi-VN"/>
        </w:rPr>
        <w:t>II. TỔ CHỨC THỰC HIỆN</w:t>
      </w:r>
    </w:p>
    <w:p w:rsidR="00522242" w:rsidRPr="00522242" w:rsidRDefault="00522242" w:rsidP="00770A7C">
      <w:pPr>
        <w:spacing w:before="40" w:after="0" w:line="240" w:lineRule="auto"/>
        <w:ind w:firstLine="720"/>
        <w:jc w:val="both"/>
        <w:rPr>
          <w:b/>
          <w:bCs/>
        </w:rPr>
      </w:pPr>
      <w:r>
        <w:rPr>
          <w:b/>
          <w:bCs/>
        </w:rPr>
        <w:t xml:space="preserve">- </w:t>
      </w:r>
      <w:r w:rsidRPr="00522242">
        <w:rPr>
          <w:bCs/>
        </w:rPr>
        <w:t>Ban thường trựcỦy ban MTTQ huyện</w:t>
      </w:r>
      <w:r>
        <w:rPr>
          <w:bCs/>
        </w:rPr>
        <w:t xml:space="preserve"> sẽ căn cứ Hướng dẫn của Mặt trận cấp trên, Chương trình, kế hoạch của cấp ủy, chính quyền để triển khai cụ thể</w:t>
      </w:r>
      <w:r w:rsidR="00020F46">
        <w:rPr>
          <w:bCs/>
        </w:rPr>
        <w:t xml:space="preserve"> các nội dung</w:t>
      </w:r>
      <w:r>
        <w:rPr>
          <w:bCs/>
        </w:rPr>
        <w:t xml:space="preserve"> trong năm 2018.</w:t>
      </w:r>
    </w:p>
    <w:p w:rsidR="00770A7C" w:rsidRDefault="00522242" w:rsidP="00770A7C">
      <w:pPr>
        <w:spacing w:before="40" w:after="0" w:line="240" w:lineRule="auto"/>
        <w:ind w:firstLine="720"/>
        <w:jc w:val="both"/>
        <w:rPr>
          <w:rStyle w:val="Bodytext"/>
          <w:bCs/>
          <w:lang w:eastAsia="vi-VN"/>
        </w:rPr>
      </w:pPr>
      <w:r>
        <w:rPr>
          <w:rStyle w:val="Bodytext"/>
          <w:bCs/>
          <w:lang w:eastAsia="vi-VN"/>
        </w:rPr>
        <w:t xml:space="preserve">- </w:t>
      </w:r>
      <w:r w:rsidR="00770A7C" w:rsidRPr="00402B2D">
        <w:rPr>
          <w:rStyle w:val="Bodytext"/>
          <w:bCs/>
          <w:lang w:eastAsia="vi-VN"/>
        </w:rPr>
        <w:t>Ban Thường trực Ủy ban MTTQ các xã, thị trấn phối hợp với chính quyền và các tổ chức thành viên xây dựng kế hoạ</w:t>
      </w:r>
      <w:r w:rsidR="00770A7C">
        <w:rPr>
          <w:rStyle w:val="Bodytext"/>
          <w:bCs/>
          <w:lang w:eastAsia="vi-VN"/>
        </w:rPr>
        <w:t xml:space="preserve">ch, tổ chức </w:t>
      </w:r>
      <w:r w:rsidR="00770A7C" w:rsidRPr="00402B2D">
        <w:rPr>
          <w:rStyle w:val="Bodytext"/>
          <w:bCs/>
          <w:lang w:eastAsia="vi-VN"/>
        </w:rPr>
        <w:t>tuyên truyền</w:t>
      </w:r>
      <w:r w:rsidR="00770A7C">
        <w:rPr>
          <w:rStyle w:val="Bodytext"/>
          <w:bCs/>
          <w:lang w:eastAsia="vi-VN"/>
        </w:rPr>
        <w:t xml:space="preserve"> sâu rộng tới cán bộ, đảng viên, đoàn viên, hội viên và các tầng lớp nhân dân một cách thiết thực, phong phú, sinh động, phù hợp với địa phương cơ sở</w:t>
      </w:r>
      <w:r w:rsidR="00770A7C" w:rsidRPr="00402B2D">
        <w:rPr>
          <w:rStyle w:val="Bodytext"/>
          <w:bCs/>
          <w:lang w:eastAsia="vi-VN"/>
        </w:rPr>
        <w:t xml:space="preserve">. </w:t>
      </w:r>
    </w:p>
    <w:p w:rsidR="00770A7C" w:rsidRPr="00402B2D" w:rsidRDefault="00770A7C" w:rsidP="00770A7C">
      <w:pPr>
        <w:spacing w:before="40" w:after="0" w:line="240" w:lineRule="auto"/>
        <w:ind w:firstLine="720"/>
        <w:jc w:val="both"/>
        <w:rPr>
          <w:rStyle w:val="Bodytext"/>
          <w:bCs/>
          <w:lang w:eastAsia="vi-VN"/>
        </w:rPr>
      </w:pPr>
      <w:r w:rsidRPr="00402B2D">
        <w:rPr>
          <w:rStyle w:val="Bodytext"/>
          <w:bCs/>
          <w:lang w:eastAsia="vi-VN"/>
        </w:rPr>
        <w:t>- Tổ chức nắm bắt, tập hợp ý kiến, nguyện vọng của các tầng lớp Nhân dân để phản ánh với cấp ủy, chính quyền và Ủy ban MTTQ huyện thành nề nếp định kỳ hàng tháng, hàng quý.</w:t>
      </w:r>
    </w:p>
    <w:p w:rsidR="00770A7C" w:rsidRPr="00402B2D" w:rsidRDefault="00770A7C" w:rsidP="00770A7C">
      <w:pPr>
        <w:spacing w:before="40" w:after="0" w:line="240" w:lineRule="auto"/>
        <w:ind w:firstLine="720"/>
        <w:jc w:val="both"/>
        <w:rPr>
          <w:rStyle w:val="Bodytext"/>
          <w:bCs/>
          <w:lang w:eastAsia="vi-VN"/>
        </w:rPr>
      </w:pPr>
      <w:r w:rsidRPr="00402B2D">
        <w:rPr>
          <w:rStyle w:val="Bodytext"/>
          <w:bCs/>
          <w:lang w:eastAsia="vi-VN"/>
        </w:rPr>
        <w:t xml:space="preserve">Đề nghị Ban Thường trực Uỷ ban MTTQ các xã, thị trấn báo cáo với cấp ủy, phối hợp với chính quyền và các tổ chức thành viên triển khai thực hiện Hướng dẫn này, định kỳ </w:t>
      </w:r>
      <w:r>
        <w:rPr>
          <w:rStyle w:val="Bodytext"/>
          <w:bCs/>
          <w:lang w:eastAsia="vi-VN"/>
        </w:rPr>
        <w:t xml:space="preserve">6 tháng và 01 năm </w:t>
      </w:r>
      <w:r w:rsidRPr="00402B2D">
        <w:rPr>
          <w:rStyle w:val="Bodytext"/>
          <w:bCs/>
          <w:lang w:eastAsia="vi-VN"/>
        </w:rPr>
        <w:t xml:space="preserve">báo cáo kết quả </w:t>
      </w:r>
      <w:r>
        <w:rPr>
          <w:rStyle w:val="Bodytext"/>
          <w:bCs/>
          <w:lang w:eastAsia="vi-VN"/>
        </w:rPr>
        <w:t xml:space="preserve">gửi </w:t>
      </w:r>
      <w:r w:rsidRPr="00402B2D">
        <w:rPr>
          <w:rStyle w:val="Bodytext"/>
          <w:bCs/>
          <w:lang w:eastAsia="vi-VN"/>
        </w:rPr>
        <w:t>về Ban Thường trực Uỷ ban MTTQ huyện để tổng hợp và đánh giá kết quả chung.</w:t>
      </w:r>
    </w:p>
    <w:p w:rsidR="00770A7C" w:rsidRPr="00594F59" w:rsidRDefault="00770A7C" w:rsidP="00770A7C">
      <w:pPr>
        <w:spacing w:after="0" w:line="240" w:lineRule="auto"/>
        <w:ind w:firstLine="720"/>
        <w:jc w:val="both"/>
      </w:pPr>
    </w:p>
    <w:p w:rsidR="00770A7C" w:rsidRPr="003E69A0" w:rsidRDefault="00770A7C" w:rsidP="00770A7C">
      <w:pPr>
        <w:spacing w:after="0" w:line="240" w:lineRule="auto"/>
        <w:ind w:firstLine="625"/>
        <w:jc w:val="both"/>
        <w:rPr>
          <w:color w:val="000000"/>
          <w:sz w:val="10"/>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340"/>
      </w:tblGrid>
      <w:tr w:rsidR="00770A7C" w:rsidRPr="006074B0" w:rsidTr="00691DC9">
        <w:tc>
          <w:tcPr>
            <w:tcW w:w="4428" w:type="dxa"/>
          </w:tcPr>
          <w:p w:rsidR="00770A7C" w:rsidRPr="00193DA8" w:rsidRDefault="00770A7C" w:rsidP="00691DC9">
            <w:pPr>
              <w:spacing w:after="0" w:line="240" w:lineRule="auto"/>
              <w:rPr>
                <w:b/>
                <w:i/>
                <w:color w:val="000000"/>
                <w:sz w:val="26"/>
                <w:szCs w:val="24"/>
              </w:rPr>
            </w:pPr>
            <w:r w:rsidRPr="00193DA8">
              <w:rPr>
                <w:b/>
                <w:i/>
                <w:color w:val="000000"/>
                <w:sz w:val="26"/>
                <w:szCs w:val="24"/>
              </w:rPr>
              <w:t>Nơi nhận:</w:t>
            </w:r>
          </w:p>
          <w:p w:rsidR="00770A7C" w:rsidRPr="00193DA8" w:rsidRDefault="00770A7C" w:rsidP="00691DC9">
            <w:pPr>
              <w:spacing w:after="0" w:line="240" w:lineRule="auto"/>
              <w:rPr>
                <w:color w:val="000000"/>
                <w:sz w:val="24"/>
              </w:rPr>
            </w:pPr>
            <w:r w:rsidRPr="00193DA8">
              <w:rPr>
                <w:color w:val="000000"/>
                <w:sz w:val="24"/>
              </w:rPr>
              <w:t xml:space="preserve">- Uỷ ban MTTQ tỉnh; </w:t>
            </w:r>
          </w:p>
          <w:p w:rsidR="00770A7C" w:rsidRPr="00193DA8" w:rsidRDefault="00770A7C" w:rsidP="00691DC9">
            <w:pPr>
              <w:spacing w:after="0" w:line="240" w:lineRule="auto"/>
              <w:rPr>
                <w:color w:val="000000"/>
                <w:sz w:val="24"/>
              </w:rPr>
            </w:pPr>
            <w:r w:rsidRPr="00193DA8">
              <w:rPr>
                <w:color w:val="000000"/>
                <w:sz w:val="24"/>
              </w:rPr>
              <w:t>- TT Huyện uỷ;</w:t>
            </w:r>
          </w:p>
          <w:p w:rsidR="0001747C" w:rsidRDefault="00770A7C" w:rsidP="00691DC9">
            <w:pPr>
              <w:spacing w:after="0" w:line="240" w:lineRule="auto"/>
              <w:rPr>
                <w:color w:val="000000"/>
                <w:sz w:val="24"/>
              </w:rPr>
            </w:pPr>
            <w:r w:rsidRPr="00193DA8">
              <w:rPr>
                <w:color w:val="000000"/>
                <w:sz w:val="24"/>
              </w:rPr>
              <w:t>- Ban Dân vận HU;</w:t>
            </w:r>
          </w:p>
          <w:p w:rsidR="00770A7C" w:rsidRPr="00193DA8" w:rsidRDefault="006F688E" w:rsidP="00691DC9">
            <w:pPr>
              <w:spacing w:after="0" w:line="240" w:lineRule="auto"/>
              <w:rPr>
                <w:color w:val="000000"/>
                <w:sz w:val="24"/>
              </w:rPr>
            </w:pPr>
            <w:r>
              <w:rPr>
                <w:color w:val="000000"/>
                <w:sz w:val="24"/>
              </w:rPr>
              <w:t>- TT HĐND</w:t>
            </w:r>
            <w:r w:rsidR="0001747C">
              <w:rPr>
                <w:color w:val="000000"/>
                <w:sz w:val="24"/>
              </w:rPr>
              <w:t>;</w:t>
            </w:r>
            <w:r>
              <w:rPr>
                <w:color w:val="000000"/>
                <w:sz w:val="24"/>
              </w:rPr>
              <w:t xml:space="preserve"> UBND huyện;</w:t>
            </w:r>
            <w:bookmarkStart w:id="0" w:name="_GoBack"/>
            <w:bookmarkEnd w:id="0"/>
          </w:p>
          <w:p w:rsidR="00770A7C" w:rsidRPr="00193DA8" w:rsidRDefault="00770A7C" w:rsidP="00691DC9">
            <w:pPr>
              <w:spacing w:after="0" w:line="240" w:lineRule="auto"/>
              <w:rPr>
                <w:color w:val="000000"/>
                <w:sz w:val="24"/>
              </w:rPr>
            </w:pPr>
            <w:r w:rsidRPr="00193DA8">
              <w:rPr>
                <w:color w:val="000000"/>
                <w:sz w:val="24"/>
              </w:rPr>
              <w:t xml:space="preserve">- Các tổ chức thành viên; </w:t>
            </w:r>
          </w:p>
          <w:p w:rsidR="00770A7C" w:rsidRPr="00193DA8" w:rsidRDefault="00770A7C" w:rsidP="00691DC9">
            <w:pPr>
              <w:spacing w:after="0" w:line="240" w:lineRule="auto"/>
              <w:rPr>
                <w:color w:val="000000"/>
                <w:sz w:val="24"/>
              </w:rPr>
            </w:pPr>
            <w:r w:rsidRPr="00193DA8">
              <w:rPr>
                <w:color w:val="000000"/>
                <w:sz w:val="24"/>
              </w:rPr>
              <w:t xml:space="preserve">- TT Uỷ ban MTTQ huyện; </w:t>
            </w:r>
          </w:p>
          <w:p w:rsidR="00770A7C" w:rsidRDefault="00770A7C" w:rsidP="00691DC9">
            <w:pPr>
              <w:spacing w:after="0" w:line="240" w:lineRule="auto"/>
              <w:rPr>
                <w:color w:val="000000"/>
                <w:sz w:val="24"/>
              </w:rPr>
            </w:pPr>
            <w:r w:rsidRPr="00193DA8">
              <w:rPr>
                <w:color w:val="000000"/>
                <w:sz w:val="24"/>
              </w:rPr>
              <w:t xml:space="preserve">- Uỷ ban MTTQ xã, TT; </w:t>
            </w:r>
          </w:p>
          <w:p w:rsidR="00770A7C" w:rsidRPr="00193DA8" w:rsidRDefault="00770A7C" w:rsidP="00691DC9">
            <w:pPr>
              <w:spacing w:after="0" w:line="240" w:lineRule="auto"/>
              <w:rPr>
                <w:color w:val="000000"/>
                <w:sz w:val="24"/>
              </w:rPr>
            </w:pPr>
            <w:r>
              <w:rPr>
                <w:color w:val="000000"/>
                <w:sz w:val="24"/>
              </w:rPr>
              <w:t>- Trang TTĐT của Ủy ban MTTQ huyện;</w:t>
            </w:r>
          </w:p>
          <w:p w:rsidR="00770A7C" w:rsidRPr="006074B0" w:rsidRDefault="00770A7C" w:rsidP="00691DC9">
            <w:pPr>
              <w:spacing w:after="0" w:line="240" w:lineRule="auto"/>
              <w:rPr>
                <w:color w:val="000000"/>
                <w:sz w:val="24"/>
                <w:szCs w:val="24"/>
              </w:rPr>
            </w:pPr>
            <w:r w:rsidRPr="00193DA8">
              <w:rPr>
                <w:color w:val="000000"/>
                <w:sz w:val="24"/>
              </w:rPr>
              <w:t>- Lưu VT, VP.</w:t>
            </w:r>
          </w:p>
        </w:tc>
        <w:tc>
          <w:tcPr>
            <w:tcW w:w="5340" w:type="dxa"/>
          </w:tcPr>
          <w:p w:rsidR="00770A7C" w:rsidRPr="00880075" w:rsidRDefault="00770A7C" w:rsidP="00691DC9">
            <w:pPr>
              <w:spacing w:after="0" w:line="240" w:lineRule="auto"/>
              <w:jc w:val="center"/>
              <w:rPr>
                <w:color w:val="000000"/>
                <w:sz w:val="28"/>
                <w:szCs w:val="28"/>
              </w:rPr>
            </w:pPr>
            <w:r w:rsidRPr="00880075">
              <w:rPr>
                <w:color w:val="000000"/>
                <w:sz w:val="28"/>
                <w:szCs w:val="28"/>
              </w:rPr>
              <w:t>TM. BAN THƯỜNG TRỰC</w:t>
            </w:r>
          </w:p>
          <w:p w:rsidR="00770A7C" w:rsidRPr="00880075" w:rsidRDefault="00770A7C" w:rsidP="00691DC9">
            <w:pPr>
              <w:spacing w:after="0" w:line="240" w:lineRule="auto"/>
              <w:jc w:val="center"/>
              <w:rPr>
                <w:b/>
                <w:color w:val="000000"/>
                <w:sz w:val="28"/>
                <w:szCs w:val="28"/>
              </w:rPr>
            </w:pPr>
            <w:r w:rsidRPr="00880075">
              <w:rPr>
                <w:b/>
                <w:color w:val="000000"/>
                <w:sz w:val="28"/>
                <w:szCs w:val="28"/>
              </w:rPr>
              <w:t>CHỦ TỊCH</w:t>
            </w:r>
          </w:p>
          <w:p w:rsidR="00770A7C" w:rsidRPr="00880075" w:rsidRDefault="00770A7C" w:rsidP="00691DC9">
            <w:pPr>
              <w:spacing w:after="0" w:line="240" w:lineRule="auto"/>
              <w:rPr>
                <w:b/>
                <w:color w:val="000000"/>
                <w:sz w:val="28"/>
                <w:szCs w:val="28"/>
              </w:rPr>
            </w:pPr>
          </w:p>
          <w:p w:rsidR="00770A7C" w:rsidRPr="00880075" w:rsidRDefault="00770A7C" w:rsidP="00691DC9">
            <w:pPr>
              <w:spacing w:after="0" w:line="240" w:lineRule="auto"/>
              <w:rPr>
                <w:b/>
                <w:color w:val="000000"/>
                <w:sz w:val="28"/>
                <w:szCs w:val="28"/>
              </w:rPr>
            </w:pPr>
          </w:p>
          <w:p w:rsidR="00770A7C" w:rsidRPr="00B50D06" w:rsidRDefault="00B50D06" w:rsidP="00B50D06">
            <w:pPr>
              <w:spacing w:after="0" w:line="240" w:lineRule="auto"/>
              <w:jc w:val="center"/>
              <w:rPr>
                <w:color w:val="000000"/>
                <w:sz w:val="28"/>
                <w:szCs w:val="28"/>
              </w:rPr>
            </w:pPr>
            <w:r w:rsidRPr="00B50D06">
              <w:rPr>
                <w:color w:val="000000"/>
                <w:sz w:val="28"/>
                <w:szCs w:val="28"/>
              </w:rPr>
              <w:t>(</w:t>
            </w:r>
            <w:r>
              <w:rPr>
                <w:color w:val="000000"/>
                <w:sz w:val="28"/>
                <w:szCs w:val="28"/>
              </w:rPr>
              <w:t>Đ</w:t>
            </w:r>
            <w:r w:rsidRPr="00B50D06">
              <w:rPr>
                <w:color w:val="000000"/>
                <w:sz w:val="28"/>
                <w:szCs w:val="28"/>
              </w:rPr>
              <w:t>ã ký)</w:t>
            </w:r>
          </w:p>
          <w:p w:rsidR="00770A7C" w:rsidRPr="00880075" w:rsidRDefault="00770A7C" w:rsidP="00691DC9">
            <w:pPr>
              <w:spacing w:after="0" w:line="240" w:lineRule="auto"/>
              <w:rPr>
                <w:b/>
                <w:color w:val="000000"/>
                <w:sz w:val="28"/>
                <w:szCs w:val="28"/>
              </w:rPr>
            </w:pPr>
          </w:p>
          <w:p w:rsidR="00770A7C" w:rsidRPr="006074B0" w:rsidRDefault="00770A7C" w:rsidP="00691DC9">
            <w:pPr>
              <w:spacing w:after="0" w:line="240" w:lineRule="auto"/>
              <w:jc w:val="center"/>
              <w:rPr>
                <w:b/>
                <w:color w:val="000000"/>
              </w:rPr>
            </w:pPr>
            <w:r w:rsidRPr="00880075">
              <w:rPr>
                <w:b/>
                <w:color w:val="000000"/>
                <w:sz w:val="28"/>
                <w:szCs w:val="28"/>
              </w:rPr>
              <w:t>Hoàng Đình Bách</w:t>
            </w:r>
          </w:p>
        </w:tc>
      </w:tr>
    </w:tbl>
    <w:p w:rsidR="00770A7C" w:rsidRDefault="00770A7C" w:rsidP="00770A7C">
      <w:pPr>
        <w:spacing w:after="0" w:line="240" w:lineRule="auto"/>
        <w:ind w:firstLine="720"/>
        <w:jc w:val="both"/>
        <w:rPr>
          <w:rFonts w:eastAsia="Times New Roman"/>
          <w:b/>
          <w:bCs/>
          <w:color w:val="000000"/>
          <w:szCs w:val="28"/>
        </w:rPr>
      </w:pPr>
    </w:p>
    <w:p w:rsidR="00770A7C" w:rsidRDefault="00770A7C" w:rsidP="00770A7C">
      <w:pPr>
        <w:spacing w:after="0" w:line="240" w:lineRule="auto"/>
      </w:pPr>
    </w:p>
    <w:p w:rsidR="00770A7C" w:rsidRDefault="00770A7C" w:rsidP="00770A7C">
      <w:pPr>
        <w:spacing w:after="0" w:line="240" w:lineRule="auto"/>
      </w:pPr>
    </w:p>
    <w:p w:rsidR="00770A7C" w:rsidRDefault="00770A7C" w:rsidP="00770A7C">
      <w:pPr>
        <w:spacing w:after="0" w:line="240" w:lineRule="auto"/>
      </w:pPr>
    </w:p>
    <w:p w:rsidR="00770A7C" w:rsidRDefault="00770A7C" w:rsidP="00770A7C"/>
    <w:p w:rsidR="00DD25F3" w:rsidRDefault="00DD25F3"/>
    <w:sectPr w:rsidR="00DD25F3" w:rsidSect="00EE46D1">
      <w:footerReference w:type="even" r:id="rId7"/>
      <w:footerReference w:type="default" r:id="rId8"/>
      <w:pgSz w:w="12240" w:h="15840"/>
      <w:pgMar w:top="1008" w:right="720" w:bottom="864" w:left="1440" w:header="446"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45" w:rsidRDefault="00EF1645">
      <w:pPr>
        <w:spacing w:after="0" w:line="240" w:lineRule="auto"/>
      </w:pPr>
      <w:r>
        <w:separator/>
      </w:r>
    </w:p>
  </w:endnote>
  <w:endnote w:type="continuationSeparator" w:id="1">
    <w:p w:rsidR="00EF1645" w:rsidRDefault="00EF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42" w:rsidRDefault="00B84F5E" w:rsidP="00BA6210">
    <w:pPr>
      <w:pStyle w:val="Footer"/>
      <w:framePr w:wrap="around" w:vAnchor="text" w:hAnchor="margin" w:xAlign="center" w:y="1"/>
      <w:rPr>
        <w:rStyle w:val="PageNumber"/>
      </w:rPr>
    </w:pPr>
    <w:r>
      <w:rPr>
        <w:rStyle w:val="PageNumber"/>
      </w:rPr>
      <w:fldChar w:fldCharType="begin"/>
    </w:r>
    <w:r w:rsidR="00770A7C">
      <w:rPr>
        <w:rStyle w:val="PageNumber"/>
      </w:rPr>
      <w:instrText xml:space="preserve">PAGE  </w:instrText>
    </w:r>
    <w:r>
      <w:rPr>
        <w:rStyle w:val="PageNumber"/>
      </w:rPr>
      <w:fldChar w:fldCharType="end"/>
    </w:r>
  </w:p>
  <w:p w:rsidR="00B73442" w:rsidRDefault="00EF1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42" w:rsidRDefault="00B84F5E" w:rsidP="00BA6210">
    <w:pPr>
      <w:pStyle w:val="Footer"/>
      <w:framePr w:wrap="around" w:vAnchor="text" w:hAnchor="margin" w:xAlign="center" w:y="1"/>
      <w:rPr>
        <w:rStyle w:val="PageNumber"/>
      </w:rPr>
    </w:pPr>
    <w:r>
      <w:rPr>
        <w:rStyle w:val="PageNumber"/>
      </w:rPr>
      <w:fldChar w:fldCharType="begin"/>
    </w:r>
    <w:r w:rsidR="00770A7C">
      <w:rPr>
        <w:rStyle w:val="PageNumber"/>
      </w:rPr>
      <w:instrText xml:space="preserve">PAGE  </w:instrText>
    </w:r>
    <w:r>
      <w:rPr>
        <w:rStyle w:val="PageNumber"/>
      </w:rPr>
      <w:fldChar w:fldCharType="separate"/>
    </w:r>
    <w:r w:rsidR="00EF1645">
      <w:rPr>
        <w:rStyle w:val="PageNumber"/>
        <w:noProof/>
      </w:rPr>
      <w:t>1</w:t>
    </w:r>
    <w:r>
      <w:rPr>
        <w:rStyle w:val="PageNumber"/>
      </w:rPr>
      <w:fldChar w:fldCharType="end"/>
    </w:r>
  </w:p>
  <w:p w:rsidR="00B73442" w:rsidRDefault="00EF1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45" w:rsidRDefault="00EF1645">
      <w:pPr>
        <w:spacing w:after="0" w:line="240" w:lineRule="auto"/>
      </w:pPr>
      <w:r>
        <w:separator/>
      </w:r>
    </w:p>
  </w:footnote>
  <w:footnote w:type="continuationSeparator" w:id="1">
    <w:p w:rsidR="00EF1645" w:rsidRDefault="00EF16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770A7C"/>
    <w:rsid w:val="0001747C"/>
    <w:rsid w:val="00020F46"/>
    <w:rsid w:val="00026B5D"/>
    <w:rsid w:val="000275DB"/>
    <w:rsid w:val="00047D2E"/>
    <w:rsid w:val="001767D0"/>
    <w:rsid w:val="0019767C"/>
    <w:rsid w:val="001E1F25"/>
    <w:rsid w:val="00206AD8"/>
    <w:rsid w:val="0025612F"/>
    <w:rsid w:val="00381099"/>
    <w:rsid w:val="00522242"/>
    <w:rsid w:val="00542040"/>
    <w:rsid w:val="00553C6F"/>
    <w:rsid w:val="006325C3"/>
    <w:rsid w:val="00645E56"/>
    <w:rsid w:val="006E5E8B"/>
    <w:rsid w:val="006F0898"/>
    <w:rsid w:val="006F688E"/>
    <w:rsid w:val="00732383"/>
    <w:rsid w:val="00770A7C"/>
    <w:rsid w:val="00935FB3"/>
    <w:rsid w:val="0097111E"/>
    <w:rsid w:val="009E2A7F"/>
    <w:rsid w:val="00A52364"/>
    <w:rsid w:val="00B50D06"/>
    <w:rsid w:val="00B5219F"/>
    <w:rsid w:val="00B81377"/>
    <w:rsid w:val="00B84F5E"/>
    <w:rsid w:val="00C30939"/>
    <w:rsid w:val="00D43A84"/>
    <w:rsid w:val="00D47254"/>
    <w:rsid w:val="00D5494D"/>
    <w:rsid w:val="00DD25F3"/>
    <w:rsid w:val="00EB361F"/>
    <w:rsid w:val="00EF1645"/>
    <w:rsid w:val="00EF30C8"/>
    <w:rsid w:val="00F3102F"/>
    <w:rsid w:val="00F36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7C"/>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A7C"/>
    <w:pPr>
      <w:tabs>
        <w:tab w:val="center" w:pos="4320"/>
        <w:tab w:val="right" w:pos="8640"/>
      </w:tabs>
    </w:pPr>
  </w:style>
  <w:style w:type="character" w:customStyle="1" w:styleId="FooterChar">
    <w:name w:val="Footer Char"/>
    <w:basedOn w:val="DefaultParagraphFont"/>
    <w:link w:val="Footer"/>
    <w:rsid w:val="00770A7C"/>
    <w:rPr>
      <w:rFonts w:eastAsia="Calibri" w:cs="Times New Roman"/>
    </w:rPr>
  </w:style>
  <w:style w:type="character" w:styleId="PageNumber">
    <w:name w:val="page number"/>
    <w:basedOn w:val="DefaultParagraphFont"/>
    <w:rsid w:val="00770A7C"/>
  </w:style>
  <w:style w:type="table" w:styleId="TableGrid">
    <w:name w:val="Table Grid"/>
    <w:basedOn w:val="TableNormal"/>
    <w:rsid w:val="00770A7C"/>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70A7C"/>
    <w:rPr>
      <w:szCs w:val="28"/>
      <w:shd w:val="clear" w:color="auto" w:fill="FFFFFF"/>
    </w:rPr>
  </w:style>
  <w:style w:type="paragraph" w:customStyle="1" w:styleId="Bodytext1">
    <w:name w:val="Body text1"/>
    <w:basedOn w:val="Normal"/>
    <w:link w:val="Bodytext"/>
    <w:rsid w:val="00770A7C"/>
    <w:pPr>
      <w:widowControl w:val="0"/>
      <w:shd w:val="clear" w:color="auto" w:fill="FFFFFF"/>
      <w:spacing w:after="0" w:line="313" w:lineRule="exact"/>
      <w:ind w:hanging="740"/>
    </w:pPr>
    <w:rPr>
      <w:rFonts w:eastAsiaTheme="minorHAnsi" w:cstheme="minorBidi"/>
      <w:szCs w:val="28"/>
    </w:rPr>
  </w:style>
  <w:style w:type="character" w:styleId="Strong">
    <w:name w:val="Strong"/>
    <w:qFormat/>
    <w:rsid w:val="00770A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7C"/>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A7C"/>
    <w:pPr>
      <w:tabs>
        <w:tab w:val="center" w:pos="4320"/>
        <w:tab w:val="right" w:pos="8640"/>
      </w:tabs>
    </w:pPr>
  </w:style>
  <w:style w:type="character" w:customStyle="1" w:styleId="FooterChar">
    <w:name w:val="Footer Char"/>
    <w:basedOn w:val="DefaultParagraphFont"/>
    <w:link w:val="Footer"/>
    <w:rsid w:val="00770A7C"/>
    <w:rPr>
      <w:rFonts w:eastAsia="Calibri" w:cs="Times New Roman"/>
    </w:rPr>
  </w:style>
  <w:style w:type="character" w:styleId="PageNumber">
    <w:name w:val="page number"/>
    <w:basedOn w:val="DefaultParagraphFont"/>
    <w:rsid w:val="00770A7C"/>
  </w:style>
  <w:style w:type="table" w:styleId="TableGrid">
    <w:name w:val="Table Grid"/>
    <w:basedOn w:val="TableNormal"/>
    <w:rsid w:val="00770A7C"/>
    <w:pPr>
      <w:spacing w:after="200" w:line="276"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770A7C"/>
    <w:rPr>
      <w:szCs w:val="28"/>
      <w:shd w:val="clear" w:color="auto" w:fill="FFFFFF"/>
    </w:rPr>
  </w:style>
  <w:style w:type="paragraph" w:customStyle="1" w:styleId="Bodytext1">
    <w:name w:val="Body text1"/>
    <w:basedOn w:val="Normal"/>
    <w:link w:val="Bodytext"/>
    <w:rsid w:val="00770A7C"/>
    <w:pPr>
      <w:widowControl w:val="0"/>
      <w:shd w:val="clear" w:color="auto" w:fill="FFFFFF"/>
      <w:spacing w:after="0" w:line="313" w:lineRule="exact"/>
      <w:ind w:hanging="740"/>
    </w:pPr>
    <w:rPr>
      <w:rFonts w:eastAsiaTheme="minorHAnsi" w:cstheme="minorBidi"/>
      <w:szCs w:val="28"/>
    </w:rPr>
  </w:style>
  <w:style w:type="character" w:styleId="Strong">
    <w:name w:val="Strong"/>
    <w:qFormat/>
    <w:rsid w:val="00770A7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8-1888%20&#8211;%2020-8-2017"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2018-03-26T06:47:00Z</dcterms:created>
  <dcterms:modified xsi:type="dcterms:W3CDTF">2018-03-26T06:52:00Z</dcterms:modified>
</cp:coreProperties>
</file>