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652"/>
        <w:gridCol w:w="5812"/>
      </w:tblGrid>
      <w:tr w:rsidR="00A87BB3" w:rsidRPr="00A87BB3" w:rsidTr="00A87BB3">
        <w:trPr>
          <w:trHeight w:val="982"/>
        </w:trPr>
        <w:tc>
          <w:tcPr>
            <w:tcW w:w="3652" w:type="dxa"/>
            <w:hideMark/>
          </w:tcPr>
          <w:p w:rsidR="00A87BB3" w:rsidRPr="00A87BB3" w:rsidRDefault="00A87BB3" w:rsidP="00A87BB3">
            <w:pPr>
              <w:spacing w:after="0" w:line="240" w:lineRule="auto"/>
              <w:jc w:val="center"/>
              <w:rPr>
                <w:sz w:val="24"/>
                <w:szCs w:val="24"/>
              </w:rPr>
            </w:pPr>
            <w:r w:rsidRPr="00A87BB3">
              <w:rPr>
                <w:sz w:val="24"/>
                <w:szCs w:val="24"/>
              </w:rPr>
              <w:t>ỦY BAN MTTQ VIỆT NAM</w:t>
            </w:r>
          </w:p>
          <w:p w:rsidR="00A87BB3" w:rsidRPr="00A87BB3" w:rsidRDefault="00A87BB3" w:rsidP="00A87BB3">
            <w:pPr>
              <w:spacing w:after="0" w:line="240" w:lineRule="auto"/>
              <w:jc w:val="center"/>
              <w:rPr>
                <w:spacing w:val="4"/>
                <w:position w:val="4"/>
                <w:sz w:val="24"/>
                <w:szCs w:val="24"/>
              </w:rPr>
            </w:pPr>
            <w:r w:rsidRPr="00A87BB3">
              <w:rPr>
                <w:spacing w:val="4"/>
                <w:position w:val="4"/>
                <w:sz w:val="24"/>
                <w:szCs w:val="24"/>
              </w:rPr>
              <w:t>HUYỆN CƯ JUT</w:t>
            </w:r>
          </w:p>
          <w:p w:rsidR="00A87BB3" w:rsidRPr="00A87BB3" w:rsidRDefault="00EE0973" w:rsidP="00A87BB3">
            <w:pPr>
              <w:spacing w:after="0" w:line="240" w:lineRule="auto"/>
              <w:jc w:val="center"/>
              <w:rPr>
                <w:b/>
                <w:spacing w:val="4"/>
                <w:position w:val="4"/>
                <w:sz w:val="24"/>
                <w:szCs w:val="24"/>
              </w:rPr>
            </w:pPr>
            <w:r w:rsidRPr="00EE0973">
              <w:rPr>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3" o:spid="_x0000_s1028" type="#_x0000_t34" style="position:absolute;left:0;text-align:left;margin-left:23.25pt;margin-top:16.45pt;width:119.25pt;height:.05pt;z-index:25165670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" adj="10795,-43524000,-17253"/>
              </w:pict>
            </w:r>
            <w:r w:rsidR="00A87BB3" w:rsidRPr="00A87BB3">
              <w:rPr>
                <w:b/>
                <w:spacing w:val="4"/>
                <w:position w:val="4"/>
                <w:sz w:val="24"/>
                <w:szCs w:val="24"/>
              </w:rPr>
              <w:t>BAN THƯỜNG TRỰC</w:t>
            </w:r>
          </w:p>
        </w:tc>
        <w:tc>
          <w:tcPr>
            <w:tcW w:w="5812" w:type="dxa"/>
            <w:hideMark/>
          </w:tcPr>
          <w:p w:rsidR="00A87BB3" w:rsidRPr="00A87BB3" w:rsidRDefault="00A87BB3">
            <w:pPr>
              <w:spacing w:after="0" w:line="240" w:lineRule="auto"/>
              <w:jc w:val="center"/>
              <w:rPr>
                <w:b/>
                <w:spacing w:val="4"/>
                <w:position w:val="4"/>
                <w:sz w:val="24"/>
                <w:szCs w:val="24"/>
              </w:rPr>
            </w:pPr>
            <w:r w:rsidRPr="00A87BB3">
              <w:rPr>
                <w:b/>
                <w:spacing w:val="4"/>
                <w:position w:val="4"/>
                <w:sz w:val="24"/>
                <w:szCs w:val="24"/>
              </w:rPr>
              <w:t>CỘNG HÒA XÃ HỘI CHỦ NGHĨA VIỆT NAM</w:t>
            </w:r>
          </w:p>
          <w:p w:rsidR="00A87BB3" w:rsidRPr="00A87BB3" w:rsidRDefault="00EE0973">
            <w:pPr>
              <w:spacing w:after="0" w:line="240" w:lineRule="auto"/>
              <w:jc w:val="center"/>
              <w:rPr>
                <w:b/>
                <w:spacing w:val="4"/>
                <w:position w:val="4"/>
                <w:szCs w:val="28"/>
              </w:rPr>
            </w:pPr>
            <w:r w:rsidRPr="00EE0973">
              <w:rPr>
                <w:szCs w:val="28"/>
              </w:rPr>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52.25pt;margin-top:15.8pt;width:171.75pt;height:0;z-index:2516577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"/>
              </w:pict>
            </w:r>
            <w:r w:rsidR="00A87BB3" w:rsidRPr="00A87BB3">
              <w:rPr>
                <w:b/>
                <w:spacing w:val="4"/>
                <w:position w:val="4"/>
                <w:szCs w:val="28"/>
              </w:rPr>
              <w:t>Độc lập - Tự do - Hạnh phúc</w:t>
            </w:r>
          </w:p>
        </w:tc>
      </w:tr>
      <w:tr w:rsidR="00A87BB3" w:rsidRPr="00A87BB3" w:rsidTr="00A87BB3">
        <w:tc>
          <w:tcPr>
            <w:tcW w:w="3652" w:type="dxa"/>
            <w:hideMark/>
          </w:tcPr>
          <w:p w:rsidR="00A87BB3" w:rsidRPr="00A87BB3" w:rsidRDefault="00A87BB3" w:rsidP="000B6BE3">
            <w:pPr>
              <w:spacing w:after="0" w:line="240" w:lineRule="auto"/>
              <w:jc w:val="center"/>
              <w:rPr>
                <w:spacing w:val="4"/>
                <w:position w:val="4"/>
                <w:sz w:val="24"/>
                <w:szCs w:val="24"/>
              </w:rPr>
            </w:pPr>
            <w:r w:rsidRPr="00A87BB3">
              <w:rPr>
                <w:spacing w:val="4"/>
                <w:position w:val="4"/>
                <w:sz w:val="24"/>
                <w:szCs w:val="24"/>
              </w:rPr>
              <w:t xml:space="preserve">Số: </w:t>
            </w:r>
            <w:r w:rsidR="000B6BE3">
              <w:rPr>
                <w:spacing w:val="4"/>
                <w:position w:val="4"/>
                <w:sz w:val="24"/>
                <w:szCs w:val="24"/>
              </w:rPr>
              <w:t>50</w:t>
            </w:r>
            <w:r>
              <w:rPr>
                <w:spacing w:val="4"/>
                <w:position w:val="4"/>
                <w:sz w:val="24"/>
                <w:szCs w:val="24"/>
              </w:rPr>
              <w:t xml:space="preserve"> </w:t>
            </w:r>
            <w:r w:rsidRPr="00A87BB3">
              <w:rPr>
                <w:spacing w:val="4"/>
                <w:position w:val="4"/>
                <w:sz w:val="24"/>
                <w:szCs w:val="24"/>
              </w:rPr>
              <w:t>/BC-MTTQ-BTT</w:t>
            </w:r>
          </w:p>
        </w:tc>
        <w:tc>
          <w:tcPr>
            <w:tcW w:w="5812" w:type="dxa"/>
            <w:hideMark/>
          </w:tcPr>
          <w:p w:rsidR="00A87BB3" w:rsidRPr="00A87BB3" w:rsidRDefault="00A87BB3" w:rsidP="00A87BB3">
            <w:pPr>
              <w:spacing w:after="0" w:line="240" w:lineRule="auto"/>
              <w:jc w:val="center"/>
              <w:rPr>
                <w:i/>
                <w:spacing w:val="4"/>
                <w:position w:val="4"/>
                <w:szCs w:val="28"/>
              </w:rPr>
            </w:pPr>
            <w:r w:rsidRPr="00A87BB3">
              <w:rPr>
                <w:i/>
                <w:spacing w:val="4"/>
                <w:position w:val="4"/>
                <w:szCs w:val="28"/>
              </w:rPr>
              <w:t>Cư Jut, ngày</w:t>
            </w:r>
            <w:r>
              <w:rPr>
                <w:i/>
                <w:spacing w:val="4"/>
                <w:position w:val="4"/>
                <w:szCs w:val="28"/>
              </w:rPr>
              <w:t xml:space="preserve"> 30</w:t>
            </w:r>
            <w:r w:rsidRPr="00A87BB3">
              <w:rPr>
                <w:i/>
                <w:spacing w:val="4"/>
                <w:position w:val="4"/>
                <w:szCs w:val="28"/>
              </w:rPr>
              <w:t xml:space="preserve"> tháng 12 năm 20</w:t>
            </w:r>
            <w:r>
              <w:rPr>
                <w:i/>
                <w:spacing w:val="4"/>
                <w:position w:val="4"/>
                <w:szCs w:val="28"/>
              </w:rPr>
              <w:t>20</w:t>
            </w:r>
          </w:p>
        </w:tc>
      </w:tr>
    </w:tbl>
    <w:p w:rsidR="00A87BB3" w:rsidRPr="00A87BB3" w:rsidRDefault="00A87BB3" w:rsidP="00A87BB3">
      <w:pPr>
        <w:spacing w:after="0" w:line="240" w:lineRule="auto"/>
        <w:jc w:val="center"/>
        <w:rPr>
          <w:b/>
          <w:spacing w:val="4"/>
          <w:position w:val="4"/>
          <w:sz w:val="24"/>
          <w:szCs w:val="24"/>
        </w:rPr>
      </w:pPr>
    </w:p>
    <w:p w:rsidR="00A87BB3" w:rsidRDefault="00A87BB3" w:rsidP="00BB1EB8">
      <w:pPr>
        <w:spacing w:after="0" w:line="240" w:lineRule="auto"/>
        <w:ind w:right="-164" w:firstLine="709"/>
        <w:jc w:val="center"/>
        <w:rPr>
          <w:b/>
          <w:spacing w:val="4"/>
          <w:position w:val="4"/>
          <w:sz w:val="16"/>
          <w:szCs w:val="28"/>
        </w:rPr>
      </w:pPr>
    </w:p>
    <w:p w:rsidR="00492AA5" w:rsidRDefault="00492AA5" w:rsidP="00BB1EB8">
      <w:pPr>
        <w:spacing w:after="0" w:line="240" w:lineRule="auto"/>
        <w:ind w:right="-164" w:firstLine="709"/>
        <w:jc w:val="center"/>
        <w:rPr>
          <w:b/>
          <w:spacing w:val="4"/>
          <w:position w:val="4"/>
          <w:sz w:val="32"/>
          <w:szCs w:val="28"/>
        </w:rPr>
      </w:pPr>
    </w:p>
    <w:p w:rsidR="00A87BB3" w:rsidRDefault="00A87BB3" w:rsidP="00BB1EB8">
      <w:pPr>
        <w:spacing w:after="0" w:line="240" w:lineRule="auto"/>
        <w:ind w:right="-164" w:firstLine="709"/>
        <w:jc w:val="center"/>
        <w:rPr>
          <w:b/>
          <w:spacing w:val="4"/>
          <w:position w:val="4"/>
          <w:sz w:val="32"/>
          <w:szCs w:val="28"/>
        </w:rPr>
      </w:pPr>
      <w:r>
        <w:rPr>
          <w:b/>
          <w:spacing w:val="4"/>
          <w:position w:val="4"/>
          <w:sz w:val="32"/>
          <w:szCs w:val="28"/>
        </w:rPr>
        <w:t xml:space="preserve">BÁO CÁO </w:t>
      </w:r>
    </w:p>
    <w:p w:rsidR="00A87BB3" w:rsidRDefault="00A87BB3" w:rsidP="00BB1EB8">
      <w:pPr>
        <w:spacing w:after="0" w:line="240" w:lineRule="auto"/>
        <w:ind w:right="-164" w:firstLine="709"/>
        <w:jc w:val="center"/>
        <w:rPr>
          <w:b/>
          <w:spacing w:val="4"/>
          <w:position w:val="4"/>
          <w:szCs w:val="28"/>
        </w:rPr>
      </w:pPr>
      <w:r>
        <w:rPr>
          <w:b/>
          <w:spacing w:val="4"/>
          <w:position w:val="4"/>
          <w:szCs w:val="28"/>
        </w:rPr>
        <w:t>Kết quả tổ chức lấy ý kiến đánh giá sự hài lòng của người dân</w:t>
      </w:r>
    </w:p>
    <w:p w:rsidR="00A87BB3" w:rsidRDefault="00A87BB3" w:rsidP="00BB1EB8">
      <w:pPr>
        <w:spacing w:after="0" w:line="240" w:lineRule="auto"/>
        <w:ind w:right="-164" w:firstLine="709"/>
        <w:jc w:val="center"/>
        <w:rPr>
          <w:b/>
          <w:spacing w:val="4"/>
          <w:position w:val="4"/>
          <w:szCs w:val="28"/>
        </w:rPr>
      </w:pPr>
      <w:r>
        <w:rPr>
          <w:b/>
          <w:spacing w:val="4"/>
          <w:position w:val="4"/>
          <w:szCs w:val="28"/>
        </w:rPr>
        <w:t xml:space="preserve"> về kết quả xây dựng nông thôn mới xã Ea Pô</w:t>
      </w:r>
    </w:p>
    <w:p w:rsidR="00A87BB3" w:rsidRDefault="00EE0973" w:rsidP="00BB1EB8">
      <w:pPr>
        <w:spacing w:before="80" w:after="0" w:line="240" w:lineRule="auto"/>
        <w:ind w:right="-164" w:firstLine="709"/>
        <w:jc w:val="both"/>
        <w:rPr>
          <w:b/>
          <w:spacing w:val="4"/>
          <w:position w:val="4"/>
          <w:szCs w:val="28"/>
        </w:rPr>
      </w:pPr>
      <w:r w:rsidRPr="00EE0973">
        <w:pict>
          <v:shape id="Straight Arrow Connector 1" o:spid="_x0000_s1027" type="#_x0000_t32" style="position:absolute;left:0;text-align:left;margin-left:301.05pt;margin-top:6.15pt;width:0;height:.05pt;z-index:2516587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"/>
        </w:pict>
      </w:r>
    </w:p>
    <w:p w:rsidR="00A87BB3" w:rsidRDefault="00A87BB3" w:rsidP="00BB1EB8">
      <w:pPr>
        <w:tabs>
          <w:tab w:val="left" w:pos="709"/>
        </w:tabs>
        <w:spacing w:after="0" w:line="240" w:lineRule="auto"/>
        <w:ind w:right="-164" w:firstLine="709"/>
        <w:jc w:val="both"/>
        <w:rPr>
          <w:szCs w:val="28"/>
        </w:rPr>
      </w:pPr>
      <w:r>
        <w:rPr>
          <w:szCs w:val="28"/>
        </w:rPr>
        <w:t>Căn cứ Hướng dẫn số 122/HD-MTTW-BTT, ngày 16/01/2019 của Ban Thường trực Ủy ban Trung ương MTTQ Việt Nam;về việc lấy ý kiến sự hài lòng của người dân về kết quả xây dựng nông thôn mới”; Ban Thường trực Ủy ban MTTQ huyện Ban hành hướng dẫn số 17/HD-MTTQ-BTT, ngày 15/10/2020 “ Về v</w:t>
      </w:r>
      <w:r>
        <w:rPr>
          <w:i/>
          <w:szCs w:val="28"/>
        </w:rPr>
        <w:t>iệc lấy ý kiến sự hài lòng của người dân về kết quả xây dựng nông thôn mới” trên địa bàn.</w:t>
      </w:r>
    </w:p>
    <w:p w:rsidR="00A87BB3" w:rsidRDefault="00A87BB3" w:rsidP="00BB1EB8">
      <w:pPr>
        <w:spacing w:after="0" w:line="240" w:lineRule="auto"/>
        <w:ind w:right="-164" w:firstLine="709"/>
        <w:jc w:val="both"/>
        <w:rPr>
          <w:szCs w:val="28"/>
        </w:rPr>
      </w:pPr>
      <w:r>
        <w:rPr>
          <w:szCs w:val="28"/>
        </w:rPr>
        <w:t>Ban thường trực Ủy ban Mặt trận tổ quốc huyện Cư Jút báo cáo kết quả thực hiện như sau:</w:t>
      </w:r>
    </w:p>
    <w:p w:rsidR="00A87BB3" w:rsidRDefault="00A87BB3" w:rsidP="00BB1EB8">
      <w:pPr>
        <w:spacing w:after="0" w:line="240" w:lineRule="auto"/>
        <w:ind w:right="-164" w:firstLine="709"/>
        <w:jc w:val="both"/>
        <w:rPr>
          <w:b/>
          <w:szCs w:val="28"/>
        </w:rPr>
      </w:pPr>
      <w:r>
        <w:rPr>
          <w:b/>
          <w:szCs w:val="28"/>
          <w:lang w:val="vi-VN"/>
        </w:rPr>
        <w:t>I</w:t>
      </w:r>
      <w:r>
        <w:rPr>
          <w:b/>
          <w:szCs w:val="28"/>
        </w:rPr>
        <w:t>. ĐẶC ĐIỂM TÌNH HÌNH</w:t>
      </w:r>
    </w:p>
    <w:p w:rsidR="00A87BB3" w:rsidRDefault="00A87BB3" w:rsidP="00BB1EB8">
      <w:pPr>
        <w:spacing w:after="0" w:line="240" w:lineRule="auto"/>
        <w:ind w:right="-164" w:firstLine="709"/>
        <w:jc w:val="both"/>
        <w:rPr>
          <w:b/>
          <w:szCs w:val="28"/>
        </w:rPr>
      </w:pPr>
      <w:r>
        <w:rPr>
          <w:b/>
          <w:szCs w:val="28"/>
        </w:rPr>
        <w:t>1. Đặc điểm tình hình chung:</w:t>
      </w:r>
    </w:p>
    <w:p w:rsidR="00A87BB3" w:rsidRDefault="00A87BB3" w:rsidP="00BB1EB8">
      <w:pPr>
        <w:tabs>
          <w:tab w:val="left" w:pos="709"/>
        </w:tabs>
        <w:spacing w:after="0" w:line="240" w:lineRule="auto"/>
        <w:ind w:right="-164" w:firstLine="709"/>
        <w:jc w:val="both"/>
        <w:rPr>
          <w:szCs w:val="28"/>
        </w:rPr>
      </w:pPr>
      <w:r>
        <w:rPr>
          <w:szCs w:val="28"/>
        </w:rPr>
        <w:t>Xã Ea Pô được thành lập theo Quyết định số 09/QĐ-HĐBT, ngày 26/01/1989 của Chủ tịch Hội đồng Bộ trưởng nay là Thủ tướng Chính phủ với tổng diện tích tự nhiên là 9.</w:t>
      </w:r>
      <w:r w:rsidR="00B73D04">
        <w:rPr>
          <w:szCs w:val="28"/>
        </w:rPr>
        <w:t>477,24 ha cách trung tâm huyện khoảng 15 km</w:t>
      </w:r>
      <w:r>
        <w:rPr>
          <w:szCs w:val="28"/>
        </w:rPr>
        <w:t xml:space="preserve">. Vị trí địa lý </w:t>
      </w:r>
      <w:r w:rsidR="00B73D04">
        <w:rPr>
          <w:szCs w:val="28"/>
        </w:rPr>
        <w:t>tiếp giáp như sau: P</w:t>
      </w:r>
      <w:r>
        <w:rPr>
          <w:szCs w:val="28"/>
        </w:rPr>
        <w:t xml:space="preserve">hía </w:t>
      </w:r>
      <w:r w:rsidR="00B73D04">
        <w:rPr>
          <w:szCs w:val="28"/>
        </w:rPr>
        <w:t xml:space="preserve">đông giáp sông Sê rê pôk và xã Hòa xuân, Thành phố BMT, Đăk Lăk; phía </w:t>
      </w:r>
      <w:r>
        <w:rPr>
          <w:szCs w:val="28"/>
        </w:rPr>
        <w:t xml:space="preserve">tây </w:t>
      </w:r>
      <w:r w:rsidR="00B73D04">
        <w:rPr>
          <w:szCs w:val="28"/>
        </w:rPr>
        <w:t>giáp xã Dak Wil và xã Dak Drông, huyện Cư Jút; phía bắc giáp song Sê rê pôk và xã Ea Wel, huyện Buôn đôn, tỉnh Đăk Lăk. Toàn xã có</w:t>
      </w:r>
      <w:r>
        <w:rPr>
          <w:szCs w:val="28"/>
        </w:rPr>
        <w:t xml:space="preserve"> 2.</w:t>
      </w:r>
      <w:r w:rsidR="00B73D04">
        <w:rPr>
          <w:szCs w:val="28"/>
        </w:rPr>
        <w:t>763</w:t>
      </w:r>
      <w:r>
        <w:rPr>
          <w:szCs w:val="28"/>
        </w:rPr>
        <w:t>hộ = 1</w:t>
      </w:r>
      <w:r w:rsidR="00B73D04">
        <w:rPr>
          <w:szCs w:val="28"/>
        </w:rPr>
        <w:t>2</w:t>
      </w:r>
      <w:r>
        <w:rPr>
          <w:szCs w:val="28"/>
        </w:rPr>
        <w:t>.</w:t>
      </w:r>
      <w:r w:rsidR="00B73D04">
        <w:rPr>
          <w:szCs w:val="28"/>
        </w:rPr>
        <w:t>741</w:t>
      </w:r>
      <w:r>
        <w:rPr>
          <w:szCs w:val="28"/>
        </w:rPr>
        <w:t xml:space="preserve"> nhân khẩu, gồm 1</w:t>
      </w:r>
      <w:r w:rsidR="00B73D04">
        <w:rPr>
          <w:szCs w:val="28"/>
        </w:rPr>
        <w:t>0</w:t>
      </w:r>
      <w:r>
        <w:rPr>
          <w:szCs w:val="28"/>
        </w:rPr>
        <w:t xml:space="preserve"> dân tộc anh em cùng sinh sống trên </w:t>
      </w:r>
      <w:r w:rsidR="00B73D04">
        <w:rPr>
          <w:szCs w:val="28"/>
        </w:rPr>
        <w:t>21 thôn</w:t>
      </w:r>
      <w:r>
        <w:rPr>
          <w:szCs w:val="28"/>
        </w:rPr>
        <w:t>. Trên địa bàn có 03 tôn giáo chính (Công giáo, Phật giáo và Tin lành</w:t>
      </w:r>
      <w:r w:rsidR="00B73D04">
        <w:rPr>
          <w:szCs w:val="28"/>
        </w:rPr>
        <w:t>)</w:t>
      </w:r>
      <w:r>
        <w:rPr>
          <w:szCs w:val="28"/>
        </w:rPr>
        <w:t>.</w:t>
      </w:r>
    </w:p>
    <w:p w:rsidR="00A87BB3" w:rsidRPr="00E12002" w:rsidRDefault="00A87BB3" w:rsidP="00BB1EB8">
      <w:pPr>
        <w:tabs>
          <w:tab w:val="left" w:pos="567"/>
          <w:tab w:val="left" w:pos="709"/>
        </w:tabs>
        <w:spacing w:after="0" w:line="240" w:lineRule="auto"/>
        <w:ind w:right="-164" w:firstLine="709"/>
        <w:jc w:val="both"/>
        <w:rPr>
          <w:szCs w:val="28"/>
        </w:rPr>
      </w:pPr>
      <w:r w:rsidRPr="00E12002">
        <w:rPr>
          <w:szCs w:val="28"/>
        </w:rPr>
        <w:t>Thu nhập bình quân đầu người năm 20</w:t>
      </w:r>
      <w:r w:rsidR="00E12002" w:rsidRPr="00E12002">
        <w:rPr>
          <w:szCs w:val="28"/>
        </w:rPr>
        <w:t>20</w:t>
      </w:r>
      <w:r w:rsidRPr="00E12002">
        <w:rPr>
          <w:szCs w:val="28"/>
        </w:rPr>
        <w:t xml:space="preserve"> là </w:t>
      </w:r>
      <w:r w:rsidR="00E12002" w:rsidRPr="00E12002">
        <w:rPr>
          <w:szCs w:val="28"/>
        </w:rPr>
        <w:t>41,1</w:t>
      </w:r>
      <w:r w:rsidRPr="00E12002">
        <w:rPr>
          <w:szCs w:val="28"/>
        </w:rPr>
        <w:t xml:space="preserve"> triệu đồng/người/năm; Qua điều tra rà soát năm 20</w:t>
      </w:r>
      <w:r w:rsidR="00E12002" w:rsidRPr="00E12002">
        <w:rPr>
          <w:szCs w:val="28"/>
        </w:rPr>
        <w:t>20</w:t>
      </w:r>
      <w:r w:rsidRPr="00E12002">
        <w:rPr>
          <w:szCs w:val="28"/>
        </w:rPr>
        <w:t xml:space="preserve">, toàn xã có </w:t>
      </w:r>
      <w:r w:rsidR="00E12002" w:rsidRPr="00E12002">
        <w:rPr>
          <w:szCs w:val="28"/>
        </w:rPr>
        <w:t>7</w:t>
      </w:r>
      <w:r w:rsidRPr="00E12002">
        <w:rPr>
          <w:szCs w:val="28"/>
        </w:rPr>
        <w:t xml:space="preserve">5 hộ nghèo chiếm </w:t>
      </w:r>
      <w:r w:rsidR="00E12002" w:rsidRPr="00E12002">
        <w:rPr>
          <w:szCs w:val="28"/>
        </w:rPr>
        <w:t>0,27</w:t>
      </w:r>
      <w:r w:rsidRPr="00E12002">
        <w:rPr>
          <w:szCs w:val="28"/>
        </w:rPr>
        <w:t xml:space="preserve">%. Hộ cận nghèo </w:t>
      </w:r>
      <w:r w:rsidR="00E12002" w:rsidRPr="00E12002">
        <w:rPr>
          <w:szCs w:val="28"/>
        </w:rPr>
        <w:t>75</w:t>
      </w:r>
      <w:r w:rsidRPr="00E12002">
        <w:rPr>
          <w:szCs w:val="28"/>
        </w:rPr>
        <w:t xml:space="preserve"> hộ chiếm </w:t>
      </w:r>
      <w:r w:rsidR="00E12002" w:rsidRPr="00E12002">
        <w:rPr>
          <w:szCs w:val="28"/>
        </w:rPr>
        <w:t>0,27</w:t>
      </w:r>
      <w:r w:rsidRPr="00E12002">
        <w:rPr>
          <w:szCs w:val="28"/>
        </w:rPr>
        <w:t>%</w:t>
      </w:r>
      <w:r w:rsidR="00E12002" w:rsidRPr="00E12002">
        <w:rPr>
          <w:szCs w:val="28"/>
        </w:rPr>
        <w:t>.</w:t>
      </w:r>
      <w:r w:rsidRPr="00E12002">
        <w:rPr>
          <w:szCs w:val="28"/>
        </w:rPr>
        <w:t xml:space="preserve"> </w:t>
      </w:r>
      <w:r w:rsidR="00E12002" w:rsidRPr="00E12002">
        <w:rPr>
          <w:szCs w:val="28"/>
        </w:rPr>
        <w:t>Đ</w:t>
      </w:r>
      <w:r w:rsidRPr="00E12002">
        <w:rPr>
          <w:szCs w:val="28"/>
        </w:rPr>
        <w:t xml:space="preserve">ồng bào dân tộc thiểu số là </w:t>
      </w:r>
      <w:r w:rsidR="00E12002" w:rsidRPr="00E12002">
        <w:rPr>
          <w:szCs w:val="28"/>
        </w:rPr>
        <w:t>1.814</w:t>
      </w:r>
      <w:r w:rsidRPr="00E12002">
        <w:rPr>
          <w:szCs w:val="28"/>
        </w:rPr>
        <w:t xml:space="preserve"> hộ chiếm </w:t>
      </w:r>
      <w:r w:rsidR="00E12002" w:rsidRPr="00E12002">
        <w:rPr>
          <w:szCs w:val="28"/>
        </w:rPr>
        <w:t>65,63</w:t>
      </w:r>
      <w:r w:rsidRPr="00E12002">
        <w:rPr>
          <w:szCs w:val="28"/>
        </w:rPr>
        <w:t>%.</w:t>
      </w:r>
    </w:p>
    <w:p w:rsidR="00A87BB3" w:rsidRDefault="00A87BB3" w:rsidP="00BB1EB8">
      <w:pPr>
        <w:tabs>
          <w:tab w:val="left" w:pos="567"/>
          <w:tab w:val="left" w:pos="709"/>
        </w:tabs>
        <w:spacing w:after="0" w:line="240" w:lineRule="auto"/>
        <w:ind w:right="-164" w:firstLine="709"/>
        <w:jc w:val="both"/>
        <w:rPr>
          <w:szCs w:val="28"/>
        </w:rPr>
      </w:pPr>
      <w:r>
        <w:rPr>
          <w:szCs w:val="28"/>
        </w:rPr>
        <w:t>Xã có 04 trường học gồm: 01 trường Mẫu giáo, 02 trường Tiểu học, 01 trường THCS. Tính đến năm 20</w:t>
      </w:r>
      <w:r w:rsidR="00E12002">
        <w:rPr>
          <w:szCs w:val="28"/>
        </w:rPr>
        <w:t>20</w:t>
      </w:r>
      <w:r>
        <w:rPr>
          <w:szCs w:val="28"/>
        </w:rPr>
        <w:t xml:space="preserve"> xã có 02 trường đạt chuẩn Quốc gia mức độ </w:t>
      </w:r>
      <w:r w:rsidR="00E12002">
        <w:rPr>
          <w:szCs w:val="28"/>
        </w:rPr>
        <w:t>I</w:t>
      </w:r>
      <w:r>
        <w:rPr>
          <w:szCs w:val="28"/>
        </w:rPr>
        <w:t>I, 01 trường chuẩn bị công nhận trong năm 20</w:t>
      </w:r>
      <w:r w:rsidR="00E12002">
        <w:rPr>
          <w:szCs w:val="28"/>
        </w:rPr>
        <w:t>20</w:t>
      </w:r>
      <w:r>
        <w:rPr>
          <w:szCs w:val="28"/>
        </w:rPr>
        <w:t xml:space="preserve">. Xã </w:t>
      </w:r>
      <w:r w:rsidR="00E12002">
        <w:rPr>
          <w:szCs w:val="28"/>
        </w:rPr>
        <w:t xml:space="preserve">đã </w:t>
      </w:r>
      <w:r>
        <w:rPr>
          <w:szCs w:val="28"/>
        </w:rPr>
        <w:t>hoàn thành chương trình phổ cập giáo dục Tiểu học và THCS.</w:t>
      </w:r>
    </w:p>
    <w:p w:rsidR="00A87BB3" w:rsidRDefault="00A87BB3" w:rsidP="00BB1EB8">
      <w:pPr>
        <w:tabs>
          <w:tab w:val="left" w:pos="567"/>
          <w:tab w:val="left" w:pos="709"/>
        </w:tabs>
        <w:spacing w:after="0" w:line="240" w:lineRule="auto"/>
        <w:ind w:right="-164" w:firstLine="709"/>
        <w:jc w:val="both"/>
        <w:rPr>
          <w:szCs w:val="28"/>
        </w:rPr>
      </w:pPr>
      <w:r>
        <w:rPr>
          <w:szCs w:val="28"/>
        </w:rPr>
        <w:t xml:space="preserve">Về cơ sở vật chất văn hóa: Có Nhà văn hóa xã, sân vận động thể dục thể thao. </w:t>
      </w:r>
      <w:r w:rsidR="00E12002">
        <w:rPr>
          <w:szCs w:val="28"/>
        </w:rPr>
        <w:t>21</w:t>
      </w:r>
      <w:r>
        <w:rPr>
          <w:szCs w:val="28"/>
        </w:rPr>
        <w:t>/</w:t>
      </w:r>
      <w:r w:rsidR="00E12002">
        <w:rPr>
          <w:szCs w:val="28"/>
        </w:rPr>
        <w:t>21</w:t>
      </w:r>
      <w:r>
        <w:rPr>
          <w:szCs w:val="28"/>
        </w:rPr>
        <w:t xml:space="preserve"> thôn, buôn  xây dựng được nhà văn hóa đạt 100%; Có </w:t>
      </w:r>
      <w:r w:rsidR="00E12002">
        <w:rPr>
          <w:szCs w:val="28"/>
        </w:rPr>
        <w:t>21</w:t>
      </w:r>
      <w:r>
        <w:rPr>
          <w:szCs w:val="28"/>
        </w:rPr>
        <w:t>/</w:t>
      </w:r>
      <w:r w:rsidR="00E12002">
        <w:rPr>
          <w:szCs w:val="28"/>
        </w:rPr>
        <w:t>21</w:t>
      </w:r>
      <w:r>
        <w:rPr>
          <w:szCs w:val="28"/>
        </w:rPr>
        <w:t xml:space="preserve"> thôn, buôn đạt thôn</w:t>
      </w:r>
      <w:r w:rsidR="00E12002">
        <w:rPr>
          <w:szCs w:val="28"/>
        </w:rPr>
        <w:t>, buôn</w:t>
      </w:r>
      <w:r>
        <w:rPr>
          <w:szCs w:val="28"/>
        </w:rPr>
        <w:t xml:space="preserve"> văn hóa chiếm 100%; Có </w:t>
      </w:r>
      <w:r w:rsidR="00E12002">
        <w:rPr>
          <w:szCs w:val="28"/>
        </w:rPr>
        <w:t>2.450/2.763</w:t>
      </w:r>
      <w:r>
        <w:rPr>
          <w:szCs w:val="28"/>
        </w:rPr>
        <w:t xml:space="preserve"> hộ đạt gia đình văn hóa đạt 88,</w:t>
      </w:r>
      <w:r w:rsidR="00E12002">
        <w:rPr>
          <w:szCs w:val="28"/>
        </w:rPr>
        <w:t>7</w:t>
      </w:r>
      <w:r>
        <w:rPr>
          <w:szCs w:val="28"/>
        </w:rPr>
        <w:t>%.</w:t>
      </w:r>
    </w:p>
    <w:p w:rsidR="00E12002" w:rsidRDefault="00E12002" w:rsidP="00BB1EB8">
      <w:pPr>
        <w:tabs>
          <w:tab w:val="left" w:pos="567"/>
          <w:tab w:val="left" w:pos="709"/>
        </w:tabs>
        <w:spacing w:after="0" w:line="240" w:lineRule="auto"/>
        <w:ind w:right="-164" w:firstLine="709"/>
        <w:jc w:val="both"/>
        <w:rPr>
          <w:szCs w:val="28"/>
        </w:rPr>
      </w:pPr>
      <w:r>
        <w:rPr>
          <w:szCs w:val="28"/>
        </w:rPr>
        <w:t>Xã có 01 Trạm y tế đạt chuẩn Quốc gia về y tế; có 02 sân bóng đá mi ni do người dân đầu tư</w:t>
      </w:r>
      <w:r w:rsidR="007D59A8">
        <w:rPr>
          <w:szCs w:val="28"/>
        </w:rPr>
        <w:t>; 04 sân bóng chuyền để hoạt động vui chơi thể dục, thể thao trên địa bàn.</w:t>
      </w:r>
    </w:p>
    <w:p w:rsidR="00A87BB3" w:rsidRDefault="00A87BB3" w:rsidP="00BB1EB8">
      <w:pPr>
        <w:spacing w:after="0" w:line="240" w:lineRule="auto"/>
        <w:ind w:right="-164" w:firstLine="709"/>
        <w:jc w:val="both"/>
        <w:rPr>
          <w:b/>
          <w:i/>
          <w:szCs w:val="28"/>
          <w:lang w:val="vi-VN"/>
        </w:rPr>
      </w:pPr>
      <w:r>
        <w:rPr>
          <w:b/>
          <w:i/>
          <w:szCs w:val="28"/>
        </w:rPr>
        <w:t>* Về t</w:t>
      </w:r>
      <w:r>
        <w:rPr>
          <w:b/>
          <w:i/>
          <w:szCs w:val="28"/>
          <w:lang w:val="vi-VN"/>
        </w:rPr>
        <w:t xml:space="preserve">huận lợi: </w:t>
      </w:r>
    </w:p>
    <w:p w:rsidR="00A87BB3" w:rsidRDefault="00A87BB3" w:rsidP="00BB1EB8">
      <w:pPr>
        <w:spacing w:after="0" w:line="240" w:lineRule="auto"/>
        <w:ind w:right="-164" w:firstLine="709"/>
        <w:jc w:val="both"/>
        <w:rPr>
          <w:szCs w:val="28"/>
        </w:rPr>
      </w:pPr>
      <w:r>
        <w:rPr>
          <w:szCs w:val="28"/>
          <w:lang w:val="vi-VN"/>
        </w:rPr>
        <w:t>Công tác xây d</w:t>
      </w:r>
      <w:r>
        <w:rPr>
          <w:szCs w:val="28"/>
        </w:rPr>
        <w:t>ựng</w:t>
      </w:r>
      <w:r>
        <w:rPr>
          <w:szCs w:val="28"/>
          <w:lang w:val="vi-VN"/>
        </w:rPr>
        <w:t xml:space="preserve"> nông thôn m</w:t>
      </w:r>
      <w:r>
        <w:rPr>
          <w:szCs w:val="28"/>
        </w:rPr>
        <w:t xml:space="preserve">ới </w:t>
      </w:r>
      <w:r>
        <w:rPr>
          <w:szCs w:val="28"/>
          <w:lang w:val="vi-VN"/>
        </w:rPr>
        <w:t xml:space="preserve">được sự quan tâm của các cấp ủy Đảng, chính quyền và cả hệ thống chính trị từ </w:t>
      </w:r>
      <w:r>
        <w:rPr>
          <w:szCs w:val="28"/>
        </w:rPr>
        <w:t>huyện</w:t>
      </w:r>
      <w:r>
        <w:rPr>
          <w:szCs w:val="28"/>
          <w:lang w:val="vi-VN"/>
        </w:rPr>
        <w:t xml:space="preserve"> cho đến cơ sở; có sự đồng thuận hưởng </w:t>
      </w:r>
      <w:r>
        <w:rPr>
          <w:szCs w:val="28"/>
          <w:lang w:val="vi-VN"/>
        </w:rPr>
        <w:lastRenderedPageBreak/>
        <w:t xml:space="preserve">ứng với tinh thần quyết tâm cao của toàn thể cán bộ và nhân dân các dân tộc trên địa bàn xã </w:t>
      </w:r>
      <w:r w:rsidR="007D59A8">
        <w:rPr>
          <w:szCs w:val="28"/>
        </w:rPr>
        <w:t>Ea Pô</w:t>
      </w:r>
      <w:r>
        <w:rPr>
          <w:szCs w:val="28"/>
          <w:lang w:val="vi-VN"/>
        </w:rPr>
        <w:t>.</w:t>
      </w:r>
    </w:p>
    <w:p w:rsidR="00A87BB3" w:rsidRDefault="00A87BB3" w:rsidP="00BB1EB8">
      <w:pPr>
        <w:spacing w:after="0" w:line="240" w:lineRule="auto"/>
        <w:ind w:right="-164" w:firstLine="709"/>
        <w:jc w:val="both"/>
        <w:rPr>
          <w:szCs w:val="28"/>
        </w:rPr>
      </w:pPr>
      <w:r>
        <w:rPr>
          <w:szCs w:val="28"/>
          <w:lang w:val="vi-VN"/>
        </w:rPr>
        <w:t>Về kinh tế xã hội trong những năm gần đây phát triển v</w:t>
      </w:r>
      <w:r>
        <w:rPr>
          <w:szCs w:val="28"/>
        </w:rPr>
        <w:t>ới</w:t>
      </w:r>
      <w:r>
        <w:rPr>
          <w:szCs w:val="28"/>
          <w:lang w:val="vi-VN"/>
        </w:rPr>
        <w:t xml:space="preserve"> t</w:t>
      </w:r>
      <w:r>
        <w:rPr>
          <w:szCs w:val="28"/>
        </w:rPr>
        <w:t xml:space="preserve">ốc </w:t>
      </w:r>
      <w:r>
        <w:rPr>
          <w:szCs w:val="28"/>
          <w:lang w:val="vi-VN"/>
        </w:rPr>
        <w:t>đ</w:t>
      </w:r>
      <w:r>
        <w:rPr>
          <w:szCs w:val="28"/>
        </w:rPr>
        <w:t>ộ</w:t>
      </w:r>
      <w:r>
        <w:rPr>
          <w:szCs w:val="28"/>
          <w:lang w:val="vi-VN"/>
        </w:rPr>
        <w:t xml:space="preserve"> khá cao, đời sống mọi mặt của người dân không ngừng được cải thiện và nâng lên về mọi mặt; thu nhập bình quân trên đầu người năm 20</w:t>
      </w:r>
      <w:r w:rsidR="007D59A8">
        <w:rPr>
          <w:szCs w:val="28"/>
        </w:rPr>
        <w:t>20</w:t>
      </w:r>
      <w:r>
        <w:rPr>
          <w:szCs w:val="28"/>
          <w:lang w:val="vi-VN"/>
        </w:rPr>
        <w:t xml:space="preserve"> là </w:t>
      </w:r>
      <w:r w:rsidR="007D59A8">
        <w:rPr>
          <w:szCs w:val="28"/>
        </w:rPr>
        <w:t>41,1</w:t>
      </w:r>
      <w:r>
        <w:rPr>
          <w:szCs w:val="28"/>
          <w:lang w:val="vi-VN"/>
        </w:rPr>
        <w:t xml:space="preserve"> triệu đồng, tỷ lệ hộ nghèo còn </w:t>
      </w:r>
      <w:r w:rsidR="007D59A8">
        <w:rPr>
          <w:szCs w:val="28"/>
        </w:rPr>
        <w:t>0,27</w:t>
      </w:r>
      <w:r>
        <w:rPr>
          <w:szCs w:val="28"/>
          <w:lang w:val="vi-VN"/>
        </w:rPr>
        <w:t>%.</w:t>
      </w:r>
    </w:p>
    <w:p w:rsidR="00A87BB3" w:rsidRDefault="00A87BB3" w:rsidP="00BB1EB8">
      <w:pPr>
        <w:spacing w:after="0" w:line="240" w:lineRule="auto"/>
        <w:ind w:right="-164" w:firstLine="709"/>
        <w:jc w:val="both"/>
        <w:rPr>
          <w:szCs w:val="28"/>
          <w:lang w:val="vi-VN"/>
        </w:rPr>
      </w:pPr>
      <w:r>
        <w:rPr>
          <w:szCs w:val="28"/>
          <w:lang w:val="vi-VN"/>
        </w:rPr>
        <w:t>Tình hình an ninh chính trị, trật tự an toàn xã hội luôn ổn định và đảm bảo; Hệ thống chính trị thường xuyên được củng cố và tăng cường đáp</w:t>
      </w:r>
      <w:r w:rsidR="007D59A8">
        <w:rPr>
          <w:szCs w:val="28"/>
        </w:rPr>
        <w:t xml:space="preserve"> </w:t>
      </w:r>
      <w:r>
        <w:rPr>
          <w:szCs w:val="28"/>
          <w:lang w:val="vi-VN"/>
        </w:rPr>
        <w:t>ứng ngày càng tốt hơn yêu cầu nhiệm vụ trong tình hình mới.</w:t>
      </w:r>
    </w:p>
    <w:p w:rsidR="00A87BB3" w:rsidRDefault="00A87BB3" w:rsidP="00BB1EB8">
      <w:pPr>
        <w:spacing w:after="0" w:line="240" w:lineRule="auto"/>
        <w:ind w:right="-164" w:firstLine="709"/>
        <w:jc w:val="both"/>
        <w:rPr>
          <w:b/>
          <w:i/>
          <w:szCs w:val="28"/>
        </w:rPr>
      </w:pPr>
      <w:r>
        <w:rPr>
          <w:b/>
          <w:i/>
          <w:szCs w:val="28"/>
        </w:rPr>
        <w:t xml:space="preserve">* </w:t>
      </w:r>
      <w:r>
        <w:rPr>
          <w:b/>
          <w:i/>
          <w:szCs w:val="28"/>
          <w:lang w:val="vi-VN"/>
        </w:rPr>
        <w:t>Khó khăn:</w:t>
      </w:r>
    </w:p>
    <w:p w:rsidR="00A87BB3" w:rsidRDefault="00A87BB3" w:rsidP="00BB1EB8">
      <w:pPr>
        <w:spacing w:after="0" w:line="240" w:lineRule="auto"/>
        <w:ind w:right="-164" w:firstLine="709"/>
        <w:jc w:val="both"/>
        <w:rPr>
          <w:szCs w:val="28"/>
        </w:rPr>
      </w:pPr>
      <w:r>
        <w:rPr>
          <w:szCs w:val="28"/>
        </w:rPr>
        <w:t>Người dân thuộc nhiều vùng miền cùng chung sống xen kẽ lẫn nhau, phong tục tập tập quán và nhận thức khác nhau.</w:t>
      </w:r>
    </w:p>
    <w:p w:rsidR="00A87BB3" w:rsidRDefault="00A87BB3" w:rsidP="00BB1EB8">
      <w:pPr>
        <w:spacing w:after="0" w:line="240" w:lineRule="auto"/>
        <w:ind w:right="-164" w:firstLine="709"/>
        <w:jc w:val="both"/>
        <w:rPr>
          <w:szCs w:val="28"/>
        </w:rPr>
      </w:pPr>
      <w:r>
        <w:rPr>
          <w:szCs w:val="28"/>
        </w:rPr>
        <w:t>Trong xây dựng nông thôn mới đặc biệt trong năm 20</w:t>
      </w:r>
      <w:r w:rsidR="007D59A8">
        <w:rPr>
          <w:szCs w:val="28"/>
        </w:rPr>
        <w:t>20 do ảnh hưởng của đại dịch Covid- 19 và các tiêu</w:t>
      </w:r>
      <w:r>
        <w:rPr>
          <w:szCs w:val="28"/>
        </w:rPr>
        <w:t xml:space="preserve"> chí </w:t>
      </w:r>
      <w:r w:rsidR="007D59A8">
        <w:rPr>
          <w:szCs w:val="28"/>
        </w:rPr>
        <w:t xml:space="preserve">xây dựng </w:t>
      </w:r>
      <w:r>
        <w:rPr>
          <w:szCs w:val="28"/>
        </w:rPr>
        <w:t>cần nhiều kinh phí đầu tư.</w:t>
      </w:r>
    </w:p>
    <w:p w:rsidR="00A87BB3" w:rsidRDefault="00A87BB3" w:rsidP="00BB1EB8">
      <w:pPr>
        <w:spacing w:after="0" w:line="240" w:lineRule="auto"/>
        <w:ind w:right="-164" w:firstLine="709"/>
        <w:jc w:val="both"/>
        <w:rPr>
          <w:b/>
          <w:szCs w:val="28"/>
        </w:rPr>
      </w:pPr>
      <w:bookmarkStart w:id="0" w:name="_GoBack"/>
      <w:bookmarkEnd w:id="0"/>
      <w:r>
        <w:rPr>
          <w:b/>
          <w:szCs w:val="28"/>
        </w:rPr>
        <w:t>II. CÔNG TÁC HƯỚNG DẪN, TRIỂN KHAI</w:t>
      </w:r>
    </w:p>
    <w:p w:rsidR="00A87BB3" w:rsidRDefault="00A87BB3" w:rsidP="00BB1EB8">
      <w:pPr>
        <w:spacing w:after="0" w:line="240" w:lineRule="auto"/>
        <w:ind w:right="-164" w:firstLine="709"/>
        <w:jc w:val="both"/>
        <w:rPr>
          <w:b/>
          <w:szCs w:val="28"/>
        </w:rPr>
      </w:pPr>
      <w:r>
        <w:rPr>
          <w:b/>
          <w:szCs w:val="28"/>
        </w:rPr>
        <w:t>1. Ban Thường trực Ủy ban MTTQ huyện</w:t>
      </w:r>
    </w:p>
    <w:p w:rsidR="00A87BB3" w:rsidRDefault="00A87BB3" w:rsidP="00BB1EB8">
      <w:pPr>
        <w:spacing w:after="0" w:line="240" w:lineRule="auto"/>
        <w:ind w:right="-164" w:firstLine="709"/>
        <w:jc w:val="both"/>
        <w:rPr>
          <w:szCs w:val="28"/>
        </w:rPr>
      </w:pPr>
      <w:r>
        <w:rPr>
          <w:szCs w:val="28"/>
        </w:rPr>
        <w:t xml:space="preserve">- Ban Thường trực Ủy ban MTTQ huyện Cư Jút ban hành hướng dẫn số </w:t>
      </w:r>
      <w:r w:rsidR="007D59A8">
        <w:rPr>
          <w:szCs w:val="28"/>
        </w:rPr>
        <w:t>17</w:t>
      </w:r>
      <w:r>
        <w:rPr>
          <w:szCs w:val="28"/>
        </w:rPr>
        <w:t>/HD-MTTQ-BTT, ngày 1</w:t>
      </w:r>
      <w:r w:rsidR="007D59A8">
        <w:rPr>
          <w:szCs w:val="28"/>
        </w:rPr>
        <w:t>5</w:t>
      </w:r>
      <w:r>
        <w:rPr>
          <w:szCs w:val="28"/>
        </w:rPr>
        <w:t>/</w:t>
      </w:r>
      <w:r w:rsidR="007D59A8">
        <w:rPr>
          <w:szCs w:val="28"/>
        </w:rPr>
        <w:t>10</w:t>
      </w:r>
      <w:r>
        <w:rPr>
          <w:szCs w:val="28"/>
        </w:rPr>
        <w:t>/20</w:t>
      </w:r>
      <w:r w:rsidR="007D59A8">
        <w:rPr>
          <w:szCs w:val="28"/>
        </w:rPr>
        <w:t>20</w:t>
      </w:r>
      <w:r>
        <w:rPr>
          <w:szCs w:val="28"/>
        </w:rPr>
        <w:t xml:space="preserve"> về “</w:t>
      </w:r>
      <w:r>
        <w:rPr>
          <w:i/>
          <w:szCs w:val="28"/>
        </w:rPr>
        <w:t>Việc lấy ý kiến sự hài lòng của người dân về kết quả xây dựng nông thôn mới”</w:t>
      </w:r>
      <w:r>
        <w:rPr>
          <w:szCs w:val="28"/>
        </w:rPr>
        <w:t>;</w:t>
      </w:r>
    </w:p>
    <w:p w:rsidR="00A87BB3" w:rsidRDefault="00A87BB3" w:rsidP="00BB1EB8">
      <w:pPr>
        <w:spacing w:after="0" w:line="240" w:lineRule="auto"/>
        <w:ind w:right="-164" w:firstLine="709"/>
        <w:jc w:val="both"/>
        <w:rPr>
          <w:szCs w:val="28"/>
        </w:rPr>
      </w:pPr>
      <w:r>
        <w:rPr>
          <w:szCs w:val="28"/>
        </w:rPr>
        <w:t xml:space="preserve">- Ban Thường trực Ủy ban MTTQ huyện Cư Jút phối hợp với Ban điều phối xây dựng nông thôn mới cấp huyện triển khai kế hoạch số </w:t>
      </w:r>
      <w:r w:rsidR="007D59A8">
        <w:rPr>
          <w:szCs w:val="28"/>
        </w:rPr>
        <w:t>15</w:t>
      </w:r>
      <w:r>
        <w:rPr>
          <w:szCs w:val="28"/>
        </w:rPr>
        <w:t>/</w:t>
      </w:r>
      <w:r w:rsidR="007D59A8">
        <w:rPr>
          <w:szCs w:val="28"/>
        </w:rPr>
        <w:t>KH</w:t>
      </w:r>
      <w:r>
        <w:rPr>
          <w:szCs w:val="28"/>
        </w:rPr>
        <w:t>-MTTQ-BTT, ngày 0</w:t>
      </w:r>
      <w:r w:rsidR="007D59A8">
        <w:rPr>
          <w:szCs w:val="28"/>
        </w:rPr>
        <w:t>1</w:t>
      </w:r>
      <w:r>
        <w:rPr>
          <w:szCs w:val="28"/>
        </w:rPr>
        <w:t xml:space="preserve"> tháng 12 năm 20</w:t>
      </w:r>
      <w:r w:rsidR="007D59A8">
        <w:rPr>
          <w:szCs w:val="28"/>
        </w:rPr>
        <w:t>20</w:t>
      </w:r>
      <w:r>
        <w:rPr>
          <w:szCs w:val="28"/>
        </w:rPr>
        <w:t xml:space="preserve"> về việc triển khai lấy ý kiến sự hài lòng của người dân về kết quả xây dựng nông thôn mới trên địa bàn huyện Cư Jút. Đồng thời, thường xuyên đôn đốc việc tổ chức triển khai thực hiện đối với Ban thường trực MTTQ xã </w:t>
      </w:r>
      <w:r w:rsidR="007D59A8">
        <w:rPr>
          <w:szCs w:val="28"/>
        </w:rPr>
        <w:t>Ea Pô</w:t>
      </w:r>
      <w:r>
        <w:rPr>
          <w:szCs w:val="28"/>
        </w:rPr>
        <w:t>.</w:t>
      </w:r>
    </w:p>
    <w:p w:rsidR="00A87BB3" w:rsidRDefault="00A87BB3" w:rsidP="00BB1EB8">
      <w:pPr>
        <w:spacing w:after="0" w:line="240" w:lineRule="auto"/>
        <w:ind w:right="-164" w:firstLine="709"/>
        <w:jc w:val="both"/>
        <w:rPr>
          <w:szCs w:val="28"/>
        </w:rPr>
      </w:pPr>
      <w:r>
        <w:rPr>
          <w:szCs w:val="28"/>
        </w:rPr>
        <w:t xml:space="preserve">- Triển khai, hướng dẫn cho Ban thường trực Ủy ban MTTQ xã </w:t>
      </w:r>
      <w:r w:rsidR="007D59A8">
        <w:rPr>
          <w:szCs w:val="28"/>
        </w:rPr>
        <w:t>Ea Pô</w:t>
      </w:r>
      <w:r>
        <w:rPr>
          <w:szCs w:val="28"/>
        </w:rPr>
        <w:t xml:space="preserve">. </w:t>
      </w:r>
    </w:p>
    <w:p w:rsidR="00A87BB3" w:rsidRDefault="00A87BB3" w:rsidP="00BB1EB8">
      <w:pPr>
        <w:spacing w:after="0" w:line="240" w:lineRule="auto"/>
        <w:ind w:right="-164" w:firstLine="709"/>
        <w:jc w:val="both"/>
        <w:rPr>
          <w:b/>
          <w:szCs w:val="28"/>
        </w:rPr>
      </w:pPr>
      <w:r>
        <w:rPr>
          <w:b/>
          <w:szCs w:val="28"/>
        </w:rPr>
        <w:t xml:space="preserve">2. Ban thường trực Ủy ban MTTQ xã </w:t>
      </w:r>
      <w:r w:rsidR="007D59A8">
        <w:rPr>
          <w:b/>
          <w:szCs w:val="28"/>
        </w:rPr>
        <w:t>Ea Pô</w:t>
      </w:r>
    </w:p>
    <w:p w:rsidR="00A87BB3" w:rsidRDefault="00A87BB3" w:rsidP="00BB1EB8">
      <w:pPr>
        <w:spacing w:after="0" w:line="240" w:lineRule="auto"/>
        <w:ind w:right="-164" w:firstLine="709"/>
        <w:jc w:val="both"/>
        <w:rPr>
          <w:i/>
          <w:szCs w:val="28"/>
        </w:rPr>
      </w:pPr>
      <w:r>
        <w:rPr>
          <w:b/>
          <w:szCs w:val="28"/>
        </w:rPr>
        <w:t>-</w:t>
      </w:r>
      <w:r>
        <w:rPr>
          <w:szCs w:val="28"/>
        </w:rPr>
        <w:t xml:space="preserve">  Ban thường trực Ủy ban MTTQ xã </w:t>
      </w:r>
      <w:r w:rsidR="007D59A8">
        <w:rPr>
          <w:szCs w:val="28"/>
        </w:rPr>
        <w:t>Ea Pô</w:t>
      </w:r>
      <w:r>
        <w:rPr>
          <w:szCs w:val="28"/>
        </w:rPr>
        <w:t xml:space="preserve"> xây dựng kế hoạch số </w:t>
      </w:r>
      <w:r w:rsidR="00F81DFE">
        <w:rPr>
          <w:szCs w:val="28"/>
        </w:rPr>
        <w:t>35</w:t>
      </w:r>
      <w:r>
        <w:rPr>
          <w:szCs w:val="28"/>
        </w:rPr>
        <w:t xml:space="preserve">/KH-MTTQ-BTT, ngày </w:t>
      </w:r>
      <w:r w:rsidR="00F81DFE">
        <w:rPr>
          <w:szCs w:val="28"/>
        </w:rPr>
        <w:t>08</w:t>
      </w:r>
      <w:r>
        <w:rPr>
          <w:szCs w:val="28"/>
        </w:rPr>
        <w:t xml:space="preserve"> tháng 1</w:t>
      </w:r>
      <w:r w:rsidR="00F81DFE">
        <w:rPr>
          <w:szCs w:val="28"/>
        </w:rPr>
        <w:t>2</w:t>
      </w:r>
      <w:r>
        <w:rPr>
          <w:szCs w:val="28"/>
        </w:rPr>
        <w:t xml:space="preserve"> năm 20</w:t>
      </w:r>
      <w:r w:rsidR="00F81DFE">
        <w:rPr>
          <w:szCs w:val="28"/>
        </w:rPr>
        <w:t>20</w:t>
      </w:r>
      <w:r>
        <w:rPr>
          <w:szCs w:val="28"/>
        </w:rPr>
        <w:t xml:space="preserve">  về việc “</w:t>
      </w:r>
      <w:r>
        <w:rPr>
          <w:i/>
          <w:szCs w:val="28"/>
        </w:rPr>
        <w:t xml:space="preserve">Tổ chức lấy ý kiến sự hài lòng của người dân  về kết quả xây dựng nông thôn mới”. </w:t>
      </w:r>
    </w:p>
    <w:p w:rsidR="00A87BB3" w:rsidRDefault="00A87BB3" w:rsidP="00BB1EB8">
      <w:pPr>
        <w:spacing w:after="0" w:line="240" w:lineRule="auto"/>
        <w:ind w:right="-164" w:firstLine="709"/>
        <w:jc w:val="both"/>
        <w:rPr>
          <w:szCs w:val="28"/>
        </w:rPr>
      </w:pPr>
      <w:r>
        <w:rPr>
          <w:szCs w:val="28"/>
        </w:rPr>
        <w:t xml:space="preserve">- Báo cáo với cấp ủy, phối hợp với Ban </w:t>
      </w:r>
      <w:r w:rsidR="00F81DFE" w:rsidRPr="00F81DFE">
        <w:rPr>
          <w:szCs w:val="28"/>
        </w:rPr>
        <w:t>vận động</w:t>
      </w:r>
      <w:r>
        <w:rPr>
          <w:szCs w:val="28"/>
        </w:rPr>
        <w:t xml:space="preserve"> xây dựng nông thôn mới triển khai đến các thành viên Ban </w:t>
      </w:r>
      <w:r w:rsidR="00F81DFE">
        <w:rPr>
          <w:szCs w:val="28"/>
        </w:rPr>
        <w:t>vận động</w:t>
      </w:r>
      <w:r>
        <w:rPr>
          <w:szCs w:val="28"/>
        </w:rPr>
        <w:t xml:space="preserve"> và các tổ chức thành viên. </w:t>
      </w:r>
    </w:p>
    <w:p w:rsidR="00A87BB3" w:rsidRDefault="00A87BB3" w:rsidP="00BB1EB8">
      <w:pPr>
        <w:spacing w:after="0" w:line="240" w:lineRule="auto"/>
        <w:ind w:right="-164" w:firstLine="709"/>
        <w:jc w:val="both"/>
        <w:rPr>
          <w:szCs w:val="28"/>
        </w:rPr>
      </w:pPr>
      <w:r>
        <w:rPr>
          <w:i/>
          <w:szCs w:val="28"/>
        </w:rPr>
        <w:t xml:space="preserve">- </w:t>
      </w:r>
      <w:r>
        <w:rPr>
          <w:szCs w:val="28"/>
        </w:rPr>
        <w:t xml:space="preserve">Tổ chức họp Ban </w:t>
      </w:r>
      <w:r w:rsidR="00F81DFE">
        <w:rPr>
          <w:szCs w:val="28"/>
        </w:rPr>
        <w:t>vận động</w:t>
      </w:r>
      <w:r>
        <w:rPr>
          <w:szCs w:val="28"/>
        </w:rPr>
        <w:t>, phân công từng thành viên tham gia với Ban công tác Mặt trận thôn, buôn triển khai lấy ý kiến sự hài lòng của người dân về xây dựng nông thôn mới.</w:t>
      </w:r>
    </w:p>
    <w:p w:rsidR="00A87BB3" w:rsidRDefault="00A87BB3" w:rsidP="00BB1EB8">
      <w:pPr>
        <w:tabs>
          <w:tab w:val="left" w:pos="709"/>
        </w:tabs>
        <w:spacing w:after="0" w:line="240" w:lineRule="auto"/>
        <w:ind w:right="-164" w:firstLine="709"/>
        <w:jc w:val="both"/>
        <w:rPr>
          <w:b/>
          <w:szCs w:val="28"/>
        </w:rPr>
      </w:pPr>
      <w:r>
        <w:rPr>
          <w:b/>
          <w:szCs w:val="28"/>
        </w:rPr>
        <w:t>III. TỔ CHỨC TRIỂN KHAI THỰC HIỆN</w:t>
      </w:r>
    </w:p>
    <w:p w:rsidR="00A87BB3" w:rsidRDefault="00A87BB3" w:rsidP="00BB1EB8">
      <w:pPr>
        <w:spacing w:after="0" w:line="240" w:lineRule="auto"/>
        <w:ind w:right="-164" w:firstLine="709"/>
        <w:jc w:val="both"/>
        <w:rPr>
          <w:b/>
          <w:szCs w:val="28"/>
        </w:rPr>
      </w:pPr>
      <w:r>
        <w:rPr>
          <w:b/>
          <w:szCs w:val="28"/>
        </w:rPr>
        <w:t xml:space="preserve">1. Ban thường trực Ủy ban MTTQ xã </w:t>
      </w:r>
      <w:r w:rsidR="00F81DFE">
        <w:rPr>
          <w:b/>
          <w:szCs w:val="28"/>
        </w:rPr>
        <w:t>Ea Pô</w:t>
      </w:r>
    </w:p>
    <w:p w:rsidR="00A87BB3" w:rsidRDefault="00A87BB3" w:rsidP="00BB1EB8">
      <w:pPr>
        <w:tabs>
          <w:tab w:val="left" w:pos="709"/>
        </w:tabs>
        <w:spacing w:after="0" w:line="240" w:lineRule="auto"/>
        <w:ind w:right="-164" w:firstLine="709"/>
        <w:jc w:val="both"/>
        <w:rPr>
          <w:szCs w:val="28"/>
        </w:rPr>
      </w:pPr>
      <w:r>
        <w:rPr>
          <w:szCs w:val="28"/>
        </w:rPr>
        <w:t>- Báo cáo cấp ủy, phối hợp với chính quyền chủ trì thống nhất cùng Ban thường trực Ủy ban MTTQ xã về thời gian, nội dung, cách thức, quy trình tổ chức thực hiện.</w:t>
      </w:r>
      <w:r w:rsidR="00F81DFE">
        <w:rPr>
          <w:szCs w:val="28"/>
        </w:rPr>
        <w:t xml:space="preserve"> </w:t>
      </w:r>
    </w:p>
    <w:p w:rsidR="00A87BB3" w:rsidRDefault="00A87BB3" w:rsidP="00BB1EB8">
      <w:pPr>
        <w:spacing w:after="0" w:line="240" w:lineRule="auto"/>
        <w:ind w:right="-164" w:firstLine="709"/>
        <w:jc w:val="both"/>
        <w:rPr>
          <w:szCs w:val="28"/>
        </w:rPr>
      </w:pPr>
      <w:r>
        <w:rPr>
          <w:szCs w:val="28"/>
        </w:rPr>
        <w:t>- Thời gian tiến hành</w:t>
      </w:r>
      <w:r>
        <w:rPr>
          <w:color w:val="000000"/>
          <w:spacing w:val="-4"/>
          <w:szCs w:val="28"/>
        </w:rPr>
        <w:t xml:space="preserve">: </w:t>
      </w:r>
      <w:r>
        <w:rPr>
          <w:szCs w:val="28"/>
        </w:rPr>
        <w:t xml:space="preserve">Từ ngày </w:t>
      </w:r>
      <w:r w:rsidR="00F81DFE" w:rsidRPr="00F81DFE">
        <w:rPr>
          <w:szCs w:val="28"/>
        </w:rPr>
        <w:t>08</w:t>
      </w:r>
      <w:r w:rsidRPr="00F81DFE">
        <w:rPr>
          <w:szCs w:val="28"/>
        </w:rPr>
        <w:t>/1</w:t>
      </w:r>
      <w:r w:rsidR="00F81DFE" w:rsidRPr="00F81DFE">
        <w:rPr>
          <w:szCs w:val="28"/>
        </w:rPr>
        <w:t>2</w:t>
      </w:r>
      <w:r w:rsidRPr="00F81DFE">
        <w:rPr>
          <w:szCs w:val="28"/>
        </w:rPr>
        <w:t>/20</w:t>
      </w:r>
      <w:r w:rsidR="00F81DFE" w:rsidRPr="00F81DFE">
        <w:rPr>
          <w:szCs w:val="28"/>
        </w:rPr>
        <w:t>20</w:t>
      </w:r>
      <w:r w:rsidRPr="00F81DFE">
        <w:rPr>
          <w:szCs w:val="28"/>
        </w:rPr>
        <w:t xml:space="preserve"> đến ngày </w:t>
      </w:r>
      <w:r w:rsidR="00F81DFE" w:rsidRPr="00F81DFE">
        <w:rPr>
          <w:szCs w:val="28"/>
        </w:rPr>
        <w:t>2</w:t>
      </w:r>
      <w:r w:rsidRPr="00F81DFE">
        <w:rPr>
          <w:szCs w:val="28"/>
        </w:rPr>
        <w:t>2/12/20</w:t>
      </w:r>
      <w:r w:rsidR="00F81DFE" w:rsidRPr="00F81DFE">
        <w:rPr>
          <w:szCs w:val="28"/>
        </w:rPr>
        <w:t>20</w:t>
      </w:r>
      <w:r>
        <w:rPr>
          <w:szCs w:val="28"/>
        </w:rPr>
        <w:t>.</w:t>
      </w:r>
    </w:p>
    <w:p w:rsidR="00A87BB3" w:rsidRDefault="00A87BB3" w:rsidP="00BB1EB8">
      <w:pPr>
        <w:tabs>
          <w:tab w:val="left" w:pos="709"/>
        </w:tabs>
        <w:spacing w:after="0" w:line="240" w:lineRule="auto"/>
        <w:ind w:right="-164" w:firstLine="709"/>
        <w:jc w:val="both"/>
        <w:rPr>
          <w:b/>
          <w:szCs w:val="28"/>
        </w:rPr>
      </w:pPr>
      <w:r>
        <w:rPr>
          <w:b/>
          <w:szCs w:val="28"/>
        </w:rPr>
        <w:t xml:space="preserve">- </w:t>
      </w:r>
      <w:r>
        <w:rPr>
          <w:szCs w:val="28"/>
        </w:rPr>
        <w:t>Họp phân công cán bộ phụ trách các thôn, buôn (</w:t>
      </w:r>
      <w:r>
        <w:rPr>
          <w:i/>
          <w:szCs w:val="28"/>
        </w:rPr>
        <w:t xml:space="preserve">Gồm: </w:t>
      </w:r>
      <w:r w:rsidR="00F81DFE">
        <w:rPr>
          <w:i/>
          <w:szCs w:val="28"/>
        </w:rPr>
        <w:t>42</w:t>
      </w:r>
      <w:r>
        <w:rPr>
          <w:i/>
          <w:szCs w:val="28"/>
        </w:rPr>
        <w:t xml:space="preserve"> đồng chí phụ trách địa bàn </w:t>
      </w:r>
      <w:r w:rsidR="00F81DFE">
        <w:rPr>
          <w:i/>
          <w:szCs w:val="28"/>
        </w:rPr>
        <w:t xml:space="preserve">21 </w:t>
      </w:r>
      <w:r>
        <w:rPr>
          <w:i/>
          <w:szCs w:val="28"/>
        </w:rPr>
        <w:t>thôn</w:t>
      </w:r>
      <w:r>
        <w:rPr>
          <w:szCs w:val="28"/>
        </w:rPr>
        <w:t xml:space="preserve">). </w:t>
      </w:r>
    </w:p>
    <w:p w:rsidR="00A87BB3" w:rsidRDefault="00A87BB3" w:rsidP="00BB1EB8">
      <w:pPr>
        <w:spacing w:after="0" w:line="240" w:lineRule="auto"/>
        <w:ind w:right="-164" w:firstLine="709"/>
        <w:jc w:val="both"/>
        <w:rPr>
          <w:szCs w:val="28"/>
        </w:rPr>
      </w:pPr>
      <w:r>
        <w:rPr>
          <w:szCs w:val="28"/>
        </w:rPr>
        <w:t xml:space="preserve">- Ngày </w:t>
      </w:r>
      <w:r w:rsidR="00F81DFE">
        <w:rPr>
          <w:szCs w:val="28"/>
        </w:rPr>
        <w:t>08</w:t>
      </w:r>
      <w:r>
        <w:rPr>
          <w:szCs w:val="28"/>
        </w:rPr>
        <w:t>/1</w:t>
      </w:r>
      <w:r w:rsidR="00F81DFE">
        <w:rPr>
          <w:szCs w:val="28"/>
        </w:rPr>
        <w:t>2</w:t>
      </w:r>
      <w:r>
        <w:rPr>
          <w:szCs w:val="28"/>
        </w:rPr>
        <w:t>/20</w:t>
      </w:r>
      <w:r w:rsidR="00F81DFE">
        <w:rPr>
          <w:szCs w:val="28"/>
        </w:rPr>
        <w:t>20</w:t>
      </w:r>
      <w:r>
        <w:rPr>
          <w:szCs w:val="28"/>
        </w:rPr>
        <w:t xml:space="preserve">, Ban Thường trực Ủy ban MTTQ xã phối hợp với UBND và các tổ chức thành viên tổ chức họp các Ban Công tác Mặt trận </w:t>
      </w:r>
      <w:r w:rsidR="00F81DFE">
        <w:rPr>
          <w:szCs w:val="28"/>
        </w:rPr>
        <w:t>21</w:t>
      </w:r>
      <w:r>
        <w:rPr>
          <w:szCs w:val="28"/>
        </w:rPr>
        <w:t xml:space="preserve"> thôn</w:t>
      </w:r>
      <w:r w:rsidR="00F81DFE">
        <w:rPr>
          <w:szCs w:val="28"/>
        </w:rPr>
        <w:t xml:space="preserve"> </w:t>
      </w:r>
      <w:r>
        <w:rPr>
          <w:szCs w:val="28"/>
        </w:rPr>
        <w:t xml:space="preserve">triển khai </w:t>
      </w:r>
      <w:r>
        <w:rPr>
          <w:szCs w:val="28"/>
        </w:rPr>
        <w:lastRenderedPageBreak/>
        <w:t xml:space="preserve">nội dung, quy trình. Hướng dẫn cho </w:t>
      </w:r>
      <w:r w:rsidR="00F81DFE">
        <w:rPr>
          <w:szCs w:val="28"/>
        </w:rPr>
        <w:t>21</w:t>
      </w:r>
      <w:r>
        <w:rPr>
          <w:szCs w:val="28"/>
        </w:rPr>
        <w:t xml:space="preserve"> Ban Công tác Mặt trận tổ chức họp Ban công tác Mặt trận và phát phiếu đến từng hộ gia đình để lấy ý kiến về sự hài lòng của người dân đối với kết quả xây dựng nông thôn mới trên địa bàn xã.  Và tiến hành in phiếu (Số lượng</w:t>
      </w:r>
      <w:r w:rsidR="00F81DFE">
        <w:rPr>
          <w:szCs w:val="28"/>
        </w:rPr>
        <w:t xml:space="preserve"> 2.682</w:t>
      </w:r>
      <w:r>
        <w:rPr>
          <w:szCs w:val="28"/>
        </w:rPr>
        <w:t xml:space="preserve"> phiếu/2.</w:t>
      </w:r>
      <w:r w:rsidR="00F81DFE">
        <w:rPr>
          <w:szCs w:val="28"/>
        </w:rPr>
        <w:t>763</w:t>
      </w:r>
      <w:r>
        <w:rPr>
          <w:szCs w:val="28"/>
        </w:rPr>
        <w:t xml:space="preserve"> hộ dân có đăng ký hộ khẩu thường trú tại địa phương, tương đương </w:t>
      </w:r>
      <w:r w:rsidR="00F81DFE">
        <w:rPr>
          <w:szCs w:val="28"/>
        </w:rPr>
        <w:t>97</w:t>
      </w:r>
      <w:r>
        <w:rPr>
          <w:szCs w:val="28"/>
        </w:rPr>
        <w:t>%).</w:t>
      </w:r>
    </w:p>
    <w:p w:rsidR="00A87BB3" w:rsidRDefault="00A87BB3" w:rsidP="00BB1EB8">
      <w:pPr>
        <w:tabs>
          <w:tab w:val="left" w:pos="709"/>
          <w:tab w:val="left" w:pos="851"/>
        </w:tabs>
        <w:spacing w:after="0" w:line="240" w:lineRule="auto"/>
        <w:ind w:right="-164" w:firstLine="709"/>
        <w:jc w:val="both"/>
        <w:rPr>
          <w:szCs w:val="28"/>
        </w:rPr>
      </w:pPr>
      <w:r>
        <w:rPr>
          <w:szCs w:val="28"/>
        </w:rPr>
        <w:t xml:space="preserve">- Trong quá trình triển khai thực hiện, Ban Thường trực Ủy ban MTTQ xã đã thống nhất với UBND xã phân công tổ công tác phụ trách địa bàn phối hợp với Ban Công tác Mặt trận ở thôn tuyên truyền đến từng hộ gia đình các nội dung câu hỏi trong phiếu lấy ý kiến, nhằm để mọi người dân hiểu về mục đích, ý nghĩa thực hiện 19 tiêu chí trong Bộ tiêu chí quốc gia về xây dựng nông mới thực hiện trên địa bàn xã. </w:t>
      </w:r>
    </w:p>
    <w:p w:rsidR="00A87BB3" w:rsidRDefault="00A87BB3" w:rsidP="00BB1EB8">
      <w:pPr>
        <w:tabs>
          <w:tab w:val="left" w:pos="709"/>
          <w:tab w:val="left" w:pos="851"/>
        </w:tabs>
        <w:spacing w:after="0" w:line="240" w:lineRule="auto"/>
        <w:ind w:right="-164" w:firstLine="709"/>
        <w:jc w:val="both"/>
        <w:rPr>
          <w:szCs w:val="28"/>
        </w:rPr>
      </w:pPr>
      <w:r>
        <w:rPr>
          <w:szCs w:val="28"/>
        </w:rPr>
        <w:t>- Tổ chức phát phiếu cho từng hộ dân, sau đó thu phiếu lại nộp về Ban công tác Mặt trận.</w:t>
      </w:r>
    </w:p>
    <w:p w:rsidR="00A87BB3" w:rsidRDefault="00A87BB3" w:rsidP="00BB1EB8">
      <w:pPr>
        <w:tabs>
          <w:tab w:val="left" w:pos="709"/>
          <w:tab w:val="left" w:pos="851"/>
        </w:tabs>
        <w:spacing w:after="0" w:line="240" w:lineRule="auto"/>
        <w:ind w:right="-164" w:firstLine="709"/>
        <w:jc w:val="both"/>
        <w:rPr>
          <w:szCs w:val="28"/>
        </w:rPr>
      </w:pPr>
      <w:r>
        <w:rPr>
          <w:szCs w:val="28"/>
        </w:rPr>
        <w:t>- Ban công tác Mặt trận tổng hợp phiếu gửi lên Ban thường trực Ủy ban MTTQ xã; Ban thường trực Ủy ban MTTQ xã phối hợp với Ủy ban nhân dân tổng hợp, báo cáo bằng văn bản gửi Ủy ban MTTQ huyện.</w:t>
      </w:r>
    </w:p>
    <w:p w:rsidR="00A87BB3" w:rsidRDefault="00A87BB3" w:rsidP="00BB1EB8">
      <w:pPr>
        <w:tabs>
          <w:tab w:val="left" w:pos="709"/>
          <w:tab w:val="left" w:pos="851"/>
        </w:tabs>
        <w:spacing w:after="0" w:line="240" w:lineRule="auto"/>
        <w:ind w:right="-164" w:firstLine="709"/>
        <w:jc w:val="both"/>
        <w:rPr>
          <w:szCs w:val="28"/>
        </w:rPr>
      </w:pPr>
      <w:r>
        <w:rPr>
          <w:szCs w:val="28"/>
        </w:rPr>
        <w:t xml:space="preserve">Đồng thời Phối hợp với UBND xã hỗ trợ kinh phí cho các Ban Công tác Mặt trận </w:t>
      </w:r>
      <w:r w:rsidR="000E7EEA">
        <w:rPr>
          <w:szCs w:val="28"/>
        </w:rPr>
        <w:t xml:space="preserve">ở các </w:t>
      </w:r>
      <w:r>
        <w:rPr>
          <w:szCs w:val="28"/>
        </w:rPr>
        <w:t>thôn.</w:t>
      </w:r>
    </w:p>
    <w:p w:rsidR="00A87BB3" w:rsidRDefault="00A87BB3" w:rsidP="00BB1EB8">
      <w:pPr>
        <w:spacing w:after="0" w:line="240" w:lineRule="auto"/>
        <w:ind w:right="-164" w:firstLine="709"/>
        <w:jc w:val="both"/>
        <w:rPr>
          <w:b/>
          <w:szCs w:val="28"/>
        </w:rPr>
      </w:pPr>
      <w:r>
        <w:rPr>
          <w:b/>
          <w:szCs w:val="28"/>
        </w:rPr>
        <w:t>2. Kết quả thực hiện</w:t>
      </w:r>
    </w:p>
    <w:p w:rsidR="00A87BB3" w:rsidRDefault="00A87BB3" w:rsidP="00BB1EB8">
      <w:pPr>
        <w:spacing w:after="0" w:line="240" w:lineRule="auto"/>
        <w:ind w:right="-164" w:firstLine="709"/>
        <w:jc w:val="both"/>
        <w:rPr>
          <w:b/>
          <w:szCs w:val="28"/>
        </w:rPr>
      </w:pPr>
      <w:r>
        <w:rPr>
          <w:b/>
          <w:szCs w:val="28"/>
        </w:rPr>
        <w:t>- Kết quả lấy phiếu</w:t>
      </w:r>
    </w:p>
    <w:p w:rsidR="00A87BB3" w:rsidRDefault="00A87BB3" w:rsidP="00BB1EB8">
      <w:pPr>
        <w:spacing w:after="0" w:line="240" w:lineRule="auto"/>
        <w:ind w:right="-164" w:firstLine="709"/>
        <w:jc w:val="both"/>
        <w:rPr>
          <w:b/>
          <w:spacing w:val="4"/>
          <w:position w:val="4"/>
          <w:szCs w:val="28"/>
        </w:rPr>
      </w:pPr>
      <w:r>
        <w:rPr>
          <w:szCs w:val="28"/>
        </w:rPr>
        <w:t xml:space="preserve">+ Tổng số hộ dân xã </w:t>
      </w:r>
      <w:r w:rsidR="00BE2A3F">
        <w:rPr>
          <w:szCs w:val="28"/>
        </w:rPr>
        <w:t>Ea Pô</w:t>
      </w:r>
      <w:r>
        <w:rPr>
          <w:szCs w:val="28"/>
        </w:rPr>
        <w:t>: 2.</w:t>
      </w:r>
      <w:r w:rsidR="000E7EEA">
        <w:rPr>
          <w:szCs w:val="28"/>
        </w:rPr>
        <w:t>763</w:t>
      </w:r>
      <w:r>
        <w:rPr>
          <w:szCs w:val="28"/>
        </w:rPr>
        <w:t xml:space="preserve"> hộ</w:t>
      </w:r>
    </w:p>
    <w:p w:rsidR="00A87BB3" w:rsidRDefault="00A87BB3" w:rsidP="00BB1EB8">
      <w:pPr>
        <w:spacing w:after="0" w:line="240" w:lineRule="auto"/>
        <w:ind w:right="-164" w:firstLine="709"/>
        <w:jc w:val="both"/>
        <w:rPr>
          <w:szCs w:val="28"/>
        </w:rPr>
      </w:pPr>
      <w:r>
        <w:rPr>
          <w:szCs w:val="28"/>
        </w:rPr>
        <w:t xml:space="preserve">+ Tổng số hộ dân được phát phiếu: </w:t>
      </w:r>
      <w:r w:rsidR="000E7EEA">
        <w:rPr>
          <w:szCs w:val="28"/>
        </w:rPr>
        <w:t>2.682</w:t>
      </w:r>
      <w:r>
        <w:rPr>
          <w:szCs w:val="28"/>
        </w:rPr>
        <w:t xml:space="preserve"> hộ</w:t>
      </w:r>
      <w:r w:rsidR="000E7EEA">
        <w:rPr>
          <w:szCs w:val="28"/>
        </w:rPr>
        <w:t xml:space="preserve">, chiếm </w:t>
      </w:r>
      <w:r>
        <w:rPr>
          <w:szCs w:val="28"/>
        </w:rPr>
        <w:t xml:space="preserve">tỷ lệ </w:t>
      </w:r>
      <w:r w:rsidR="000E7EEA">
        <w:rPr>
          <w:szCs w:val="28"/>
        </w:rPr>
        <w:t>97</w:t>
      </w:r>
      <w:r>
        <w:rPr>
          <w:szCs w:val="28"/>
        </w:rPr>
        <w:t>%</w:t>
      </w:r>
      <w:r w:rsidR="000E7EEA">
        <w:rPr>
          <w:szCs w:val="28"/>
        </w:rPr>
        <w:t>.</w:t>
      </w:r>
    </w:p>
    <w:p w:rsidR="00A87BB3" w:rsidRDefault="00A87BB3" w:rsidP="00BB1EB8">
      <w:pPr>
        <w:spacing w:after="0" w:line="240" w:lineRule="auto"/>
        <w:ind w:right="-164" w:firstLine="709"/>
        <w:jc w:val="both"/>
        <w:rPr>
          <w:szCs w:val="28"/>
        </w:rPr>
      </w:pPr>
      <w:r>
        <w:rPr>
          <w:szCs w:val="28"/>
        </w:rPr>
        <w:t xml:space="preserve">+ Tổng số phiếu được người dân trả lời: </w:t>
      </w:r>
      <w:r w:rsidR="000E7EEA">
        <w:rPr>
          <w:szCs w:val="28"/>
        </w:rPr>
        <w:t>2.682 phiếu.</w:t>
      </w:r>
    </w:p>
    <w:p w:rsidR="00A87BB3" w:rsidRDefault="00A87BB3" w:rsidP="00BB1EB8">
      <w:pPr>
        <w:spacing w:after="0" w:line="240" w:lineRule="auto"/>
        <w:ind w:right="-164" w:firstLine="709"/>
        <w:jc w:val="both"/>
        <w:rPr>
          <w:szCs w:val="28"/>
        </w:rPr>
      </w:pPr>
      <w:r>
        <w:rPr>
          <w:szCs w:val="28"/>
        </w:rPr>
        <w:t xml:space="preserve">+ 18/18 câu hỏi được người dân trả lời về sự hài lòng đạt tỷ lệ </w:t>
      </w:r>
      <w:r w:rsidR="000E7EEA">
        <w:rPr>
          <w:szCs w:val="28"/>
        </w:rPr>
        <w:t xml:space="preserve">cao nhất là </w:t>
      </w:r>
      <w:r w:rsidR="00BE2A3F">
        <w:rPr>
          <w:szCs w:val="28"/>
        </w:rPr>
        <w:t>100</w:t>
      </w:r>
      <w:r w:rsidR="000E7EEA">
        <w:rPr>
          <w:szCs w:val="28"/>
        </w:rPr>
        <w:t xml:space="preserve">%, </w:t>
      </w:r>
      <w:r>
        <w:rPr>
          <w:szCs w:val="28"/>
        </w:rPr>
        <w:t xml:space="preserve">thấp nhất là </w:t>
      </w:r>
      <w:r w:rsidR="00BE2A3F">
        <w:rPr>
          <w:szCs w:val="28"/>
        </w:rPr>
        <w:t>96,75</w:t>
      </w:r>
      <w:r w:rsidR="000E7EEA">
        <w:rPr>
          <w:szCs w:val="28"/>
        </w:rPr>
        <w:t xml:space="preserve"> </w:t>
      </w:r>
      <w:r>
        <w:rPr>
          <w:szCs w:val="28"/>
        </w:rPr>
        <w:t>%</w:t>
      </w:r>
      <w:r w:rsidR="00EC3586">
        <w:rPr>
          <w:szCs w:val="28"/>
        </w:rPr>
        <w:t>.</w:t>
      </w:r>
    </w:p>
    <w:p w:rsidR="00A87BB3" w:rsidRDefault="00A87BB3" w:rsidP="00BB1EB8">
      <w:pPr>
        <w:spacing w:after="0" w:line="240" w:lineRule="auto"/>
        <w:ind w:right="-164" w:firstLine="709"/>
        <w:jc w:val="both"/>
        <w:rPr>
          <w:szCs w:val="28"/>
        </w:rPr>
      </w:pPr>
      <w:r>
        <w:rPr>
          <w:szCs w:val="28"/>
        </w:rPr>
        <w:t>+ Riêng câu hỏi số 19 đạt tỷ lệ 99,</w:t>
      </w:r>
      <w:r w:rsidR="00BE2A3F">
        <w:rPr>
          <w:szCs w:val="28"/>
        </w:rPr>
        <w:t>58</w:t>
      </w:r>
      <w:r>
        <w:rPr>
          <w:szCs w:val="28"/>
        </w:rPr>
        <w:t>% hài lòng về xây dựng nông thôn mới.</w:t>
      </w:r>
    </w:p>
    <w:p w:rsidR="00A87BB3" w:rsidRDefault="00A87BB3" w:rsidP="00BB1EB8">
      <w:pPr>
        <w:spacing w:after="0" w:line="240" w:lineRule="auto"/>
        <w:ind w:right="-164" w:firstLine="709"/>
        <w:jc w:val="both"/>
        <w:rPr>
          <w:i/>
          <w:szCs w:val="28"/>
        </w:rPr>
      </w:pPr>
      <w:r>
        <w:rPr>
          <w:i/>
          <w:szCs w:val="28"/>
        </w:rPr>
        <w:t>( Có bảng tổng hợp phiếu đánh giá sự hài lòng từng mục kèm theo)</w:t>
      </w:r>
    </w:p>
    <w:p w:rsidR="00A87BB3" w:rsidRDefault="00A87BB3" w:rsidP="00BB1EB8">
      <w:pPr>
        <w:spacing w:after="0" w:line="240" w:lineRule="auto"/>
        <w:ind w:right="-164" w:firstLine="709"/>
        <w:jc w:val="both"/>
        <w:rPr>
          <w:b/>
          <w:i/>
          <w:color w:val="000000"/>
          <w:szCs w:val="28"/>
        </w:rPr>
      </w:pPr>
      <w:r>
        <w:rPr>
          <w:b/>
          <w:i/>
          <w:color w:val="000000"/>
          <w:szCs w:val="28"/>
        </w:rPr>
        <w:t>- Ý kiến người dân chưa hài lòng về các nội dung</w:t>
      </w:r>
      <w:r w:rsidR="00315865">
        <w:rPr>
          <w:b/>
          <w:i/>
          <w:color w:val="000000"/>
          <w:szCs w:val="28"/>
        </w:rPr>
        <w:t xml:space="preserve"> </w:t>
      </w:r>
      <w:r>
        <w:rPr>
          <w:b/>
          <w:i/>
          <w:color w:val="000000"/>
          <w:szCs w:val="28"/>
          <w:lang w:val="vi-VN"/>
        </w:rPr>
        <w:t>như sau:</w:t>
      </w:r>
    </w:p>
    <w:p w:rsidR="00A87BB3" w:rsidRDefault="00A87BB3" w:rsidP="00BB1EB8">
      <w:pPr>
        <w:spacing w:after="0" w:line="240" w:lineRule="auto"/>
        <w:ind w:right="-164" w:firstLine="709"/>
        <w:jc w:val="both"/>
        <w:rPr>
          <w:spacing w:val="4"/>
          <w:position w:val="4"/>
          <w:szCs w:val="28"/>
        </w:rPr>
      </w:pPr>
      <w:r>
        <w:rPr>
          <w:spacing w:val="4"/>
          <w:position w:val="4"/>
          <w:szCs w:val="28"/>
        </w:rPr>
        <w:t>+ Nội dung 4 Hệ thống điện phục vụ sản xuất và sinh hoạt cho nhân dân tại xã: Hệ thống điện lưới ở một số cụm dân cư chưa đảm bảo, chưa đáp ứng được nhu cầu dùng điện của người dân nhất là vào mùa khô.</w:t>
      </w:r>
    </w:p>
    <w:p w:rsidR="00A87BB3" w:rsidRDefault="00A87BB3" w:rsidP="00BB1EB8">
      <w:pPr>
        <w:tabs>
          <w:tab w:val="left" w:pos="709"/>
        </w:tabs>
        <w:spacing w:after="0" w:line="240" w:lineRule="auto"/>
        <w:ind w:right="-164" w:firstLine="709"/>
        <w:jc w:val="both"/>
        <w:rPr>
          <w:spacing w:val="4"/>
          <w:position w:val="4"/>
          <w:szCs w:val="28"/>
        </w:rPr>
      </w:pPr>
      <w:r>
        <w:rPr>
          <w:spacing w:val="4"/>
          <w:position w:val="4"/>
          <w:szCs w:val="28"/>
        </w:rPr>
        <w:t xml:space="preserve">+ Nội dung 6 Cơ sở vật chất, chất lượng công tác chăm sóc sức khỏe nhân dân của trạm y tế: Công tác chăm lo sức khẻo cho người dân chất lượng chưa cao. </w:t>
      </w:r>
    </w:p>
    <w:p w:rsidR="00A87BB3" w:rsidRDefault="00A87BB3" w:rsidP="00BB1EB8">
      <w:pPr>
        <w:spacing w:after="0" w:line="240" w:lineRule="auto"/>
        <w:ind w:right="-164" w:firstLine="709"/>
        <w:jc w:val="both"/>
        <w:rPr>
          <w:spacing w:val="4"/>
          <w:position w:val="4"/>
          <w:szCs w:val="28"/>
        </w:rPr>
      </w:pPr>
      <w:r>
        <w:rPr>
          <w:spacing w:val="4"/>
          <w:position w:val="4"/>
          <w:szCs w:val="28"/>
        </w:rPr>
        <w:t xml:space="preserve"> + Nội dung 7 Nhà văn hóa, điểm vui chơi, sân vận động phục vụ các hoạt động văn hóa, văn nghệ, phục vụ đời sống tinh thần của người dân: Các hoạt động văn hóa, văn nghệ phục vụ cho đời sống tinh thần của người dân còn hạn chế, chưa khai thác được những văn hóa bản sắc các dân tộc trên địa bàn xã. Cảnh quan không gian sinh sống của người dân đã được quan tâm nhưng vẫn chưa đạt yêu cầu.</w:t>
      </w:r>
    </w:p>
    <w:p w:rsidR="00A87BB3" w:rsidRDefault="00A87BB3" w:rsidP="00BB1EB8">
      <w:pPr>
        <w:spacing w:after="0" w:line="240" w:lineRule="auto"/>
        <w:ind w:right="-164" w:firstLine="709"/>
        <w:jc w:val="both"/>
        <w:rPr>
          <w:spacing w:val="4"/>
          <w:position w:val="4"/>
          <w:szCs w:val="28"/>
        </w:rPr>
      </w:pPr>
      <w:r>
        <w:rPr>
          <w:spacing w:val="4"/>
          <w:position w:val="4"/>
          <w:szCs w:val="28"/>
        </w:rPr>
        <w:t xml:space="preserve">+ Nội dung 10 Việc người dân được sử dụng nước hợp vệ sinh và nước sạch phục vụ sinh hoạt nhân dân: Hầu như các công trình nước sạch tập trung tuy đã được nhà nước đầu tư song không có kinh phí bảo dưỡng nên một số công trình đã xuống cấp, một số không còn hoạt động. </w:t>
      </w:r>
    </w:p>
    <w:p w:rsidR="00A87BB3" w:rsidRDefault="00A87BB3" w:rsidP="00BB1EB8">
      <w:pPr>
        <w:spacing w:after="0" w:line="240" w:lineRule="auto"/>
        <w:ind w:right="-164" w:firstLine="709"/>
        <w:jc w:val="both"/>
        <w:rPr>
          <w:spacing w:val="4"/>
          <w:position w:val="4"/>
          <w:szCs w:val="28"/>
        </w:rPr>
      </w:pPr>
      <w:r>
        <w:rPr>
          <w:spacing w:val="4"/>
          <w:position w:val="4"/>
          <w:szCs w:val="28"/>
        </w:rPr>
        <w:lastRenderedPageBreak/>
        <w:t xml:space="preserve"> + Nội dung 11 Kết quả xử lý, hạn chế ô nhiễm môi trường ở địa phương và ý thức tham gia của người dân ở một số thôn còn hạn chế, vẫn còn tình trạng chăn nuôi gây ô nhiễm ảnh hưởng tới các hộ dân sống xung quanh. </w:t>
      </w:r>
    </w:p>
    <w:p w:rsidR="00A87BB3" w:rsidRDefault="00A87BB3" w:rsidP="00BB1EB8">
      <w:pPr>
        <w:tabs>
          <w:tab w:val="left" w:pos="709"/>
        </w:tabs>
        <w:spacing w:after="0" w:line="240" w:lineRule="auto"/>
        <w:ind w:right="-164" w:firstLine="709"/>
        <w:jc w:val="both"/>
        <w:rPr>
          <w:spacing w:val="4"/>
          <w:position w:val="4"/>
          <w:szCs w:val="28"/>
        </w:rPr>
      </w:pPr>
      <w:r>
        <w:rPr>
          <w:spacing w:val="4"/>
          <w:position w:val="4"/>
          <w:szCs w:val="28"/>
        </w:rPr>
        <w:t>+ Nội dung 14 Tình hình an ninh trật tự, an toàn xã hội tại xã: Tình hình an ninh trật tự vẫn còn tiểm ẩn nhiều yếu tố phức tạp, vẫn còn các tệ nạn xã hội, tình trạng trộm cấp chó thường xuyên xảy ra, việc chấp hành luật chưa tốt khi tham gia giao thông vẫn còn xảy ra, nhất là trong lứa tuổi thanh, thiếu niên.</w:t>
      </w:r>
    </w:p>
    <w:p w:rsidR="00A87BB3" w:rsidRDefault="00A87BB3" w:rsidP="00BB1EB8">
      <w:pPr>
        <w:tabs>
          <w:tab w:val="left" w:pos="709"/>
        </w:tabs>
        <w:spacing w:after="0" w:line="240" w:lineRule="auto"/>
        <w:ind w:right="-164" w:firstLine="709"/>
        <w:jc w:val="both"/>
        <w:rPr>
          <w:spacing w:val="4"/>
          <w:position w:val="4"/>
          <w:szCs w:val="28"/>
        </w:rPr>
      </w:pPr>
      <w:r>
        <w:rPr>
          <w:spacing w:val="4"/>
          <w:position w:val="4"/>
          <w:szCs w:val="28"/>
        </w:rPr>
        <w:t xml:space="preserve">+ Nội dung 18 Công tác tuyên truyền vận động đôi lúc chưa kịp thời, một số hộ dân ở xa khu dân cư chưa được tiếp cận thông tin. Nên việc huy động đóng góp của người dân chưa đạt chất lượng cao. </w:t>
      </w:r>
    </w:p>
    <w:p w:rsidR="00A87BB3" w:rsidRDefault="00A87BB3" w:rsidP="00BB1EB8">
      <w:pPr>
        <w:spacing w:after="0" w:line="240" w:lineRule="auto"/>
        <w:ind w:right="-164" w:firstLine="709"/>
        <w:jc w:val="both"/>
        <w:rPr>
          <w:color w:val="000000"/>
          <w:szCs w:val="28"/>
        </w:rPr>
      </w:pPr>
      <w:r>
        <w:rPr>
          <w:szCs w:val="28"/>
        </w:rPr>
        <w:t xml:space="preserve">Kết quả đánh giá sự hài lòng của người dân được niêm yết công khai tại hội trường thôn và được công bố trên phương tiện phát thanh của xã </w:t>
      </w:r>
      <w:r>
        <w:rPr>
          <w:color w:val="000000"/>
          <w:szCs w:val="28"/>
          <w:lang w:val="nl-NL"/>
        </w:rPr>
        <w:t>để người dân biết, giám sát. Các phiếu lấy ý kiến của người dân được niêm phong và lưu tại Uỷ ban MTTQ huyện.</w:t>
      </w:r>
    </w:p>
    <w:p w:rsidR="00A87BB3" w:rsidRDefault="00A87BB3" w:rsidP="00BB1EB8">
      <w:pPr>
        <w:spacing w:after="0" w:line="240" w:lineRule="auto"/>
        <w:ind w:right="-164" w:firstLine="709"/>
        <w:jc w:val="both"/>
        <w:rPr>
          <w:b/>
          <w:spacing w:val="4"/>
          <w:position w:val="4"/>
          <w:szCs w:val="28"/>
        </w:rPr>
      </w:pPr>
      <w:r>
        <w:rPr>
          <w:b/>
          <w:spacing w:val="4"/>
          <w:position w:val="4"/>
          <w:szCs w:val="28"/>
        </w:rPr>
        <w:t>VI. ĐÁNH GIÁ, NHẬN XÉT CHUNG</w:t>
      </w:r>
    </w:p>
    <w:p w:rsidR="00A87BB3" w:rsidRDefault="00A87BB3" w:rsidP="00BB1EB8">
      <w:pPr>
        <w:spacing w:after="0" w:line="240" w:lineRule="auto"/>
        <w:ind w:right="-164" w:firstLine="709"/>
        <w:jc w:val="both"/>
        <w:rPr>
          <w:b/>
          <w:szCs w:val="28"/>
        </w:rPr>
      </w:pPr>
      <w:r>
        <w:rPr>
          <w:b/>
          <w:szCs w:val="28"/>
        </w:rPr>
        <w:t>1. Ưu điểm:</w:t>
      </w:r>
    </w:p>
    <w:p w:rsidR="00A87BB3" w:rsidRDefault="00A87BB3" w:rsidP="00BB1EB8">
      <w:pPr>
        <w:spacing w:after="0" w:line="240" w:lineRule="auto"/>
        <w:ind w:right="-164" w:firstLine="709"/>
        <w:jc w:val="both"/>
        <w:rPr>
          <w:spacing w:val="4"/>
          <w:position w:val="4"/>
          <w:szCs w:val="28"/>
        </w:rPr>
      </w:pPr>
      <w:r>
        <w:rPr>
          <w:szCs w:val="28"/>
        </w:rPr>
        <w:t>Việc lấy ý kiến đánh giá kết quả xây dựng nông thôn mới có</w:t>
      </w:r>
      <w:r>
        <w:rPr>
          <w:spacing w:val="4"/>
          <w:position w:val="4"/>
          <w:szCs w:val="28"/>
        </w:rPr>
        <w:t xml:space="preserve"> sự quan tâm chỉ đạo của cấp ủy Đảng, sự tạo điều kiện và phối hợp của UBND xã, các Ban ngành đoàn thể từ xã đến thôn và sự đồng tình ủng hộ của đông đảo nhân dân trên địa bàn xã </w:t>
      </w:r>
      <w:r w:rsidR="008C6FF9">
        <w:rPr>
          <w:spacing w:val="4"/>
          <w:position w:val="4"/>
          <w:szCs w:val="28"/>
        </w:rPr>
        <w:t>Ea Pô</w:t>
      </w:r>
      <w:r>
        <w:rPr>
          <w:spacing w:val="4"/>
          <w:position w:val="4"/>
          <w:szCs w:val="28"/>
        </w:rPr>
        <w:t xml:space="preserve">. </w:t>
      </w:r>
    </w:p>
    <w:p w:rsidR="00A87BB3" w:rsidRDefault="00A87BB3" w:rsidP="00BB1EB8">
      <w:pPr>
        <w:spacing w:after="0" w:line="240" w:lineRule="auto"/>
        <w:ind w:right="-164" w:firstLine="709"/>
        <w:jc w:val="both"/>
        <w:rPr>
          <w:color w:val="000000"/>
          <w:szCs w:val="28"/>
        </w:rPr>
      </w:pPr>
      <w:r>
        <w:rPr>
          <w:color w:val="000000"/>
          <w:szCs w:val="28"/>
        </w:rPr>
        <w:t xml:space="preserve">Việc tổ chức lấy ý kiến về sự hài lòng của người dân đối với kết quả xây dựng nông thôn mới đã được MTTQ chủ trì, triển khai thực hiện nghiêm túc theo đúng hướng dẫn, các nội dung được thực hiện dân chủ, khách quan khi lấy ý kiến của người dân. Từ đó phát huy quyền làm chủ của nhân dân trong công tác giám sát thực hiện chương trình mục tiêu quốc gia xây dựng nông thôn mới. </w:t>
      </w:r>
    </w:p>
    <w:p w:rsidR="00A87BB3" w:rsidRDefault="00A87BB3" w:rsidP="00BB1EB8">
      <w:pPr>
        <w:spacing w:after="0" w:line="240" w:lineRule="auto"/>
        <w:ind w:right="-164" w:firstLine="709"/>
        <w:jc w:val="both"/>
        <w:rPr>
          <w:szCs w:val="28"/>
        </w:rPr>
      </w:pPr>
      <w:r>
        <w:rPr>
          <w:color w:val="000000"/>
          <w:szCs w:val="28"/>
          <w:shd w:val="clear" w:color="auto" w:fill="FFFFFF"/>
        </w:rPr>
        <w:t xml:space="preserve">Kết quả đã phản ánh được </w:t>
      </w:r>
      <w:r>
        <w:rPr>
          <w:szCs w:val="28"/>
        </w:rPr>
        <w:t>tâm tư, nguyện vọng cuả nhân dân, đồng thời phát huy vai trò làm c</w:t>
      </w:r>
      <w:r>
        <w:rPr>
          <w:color w:val="000000"/>
          <w:szCs w:val="28"/>
        </w:rPr>
        <w:t>hủ</w:t>
      </w:r>
      <w:r>
        <w:rPr>
          <w:szCs w:val="28"/>
        </w:rPr>
        <w:t xml:space="preserve"> của người dân trong xây dựng nông thôn mới giai đoạn 2016 -2020 và cuộc vận động “</w:t>
      </w:r>
      <w:r>
        <w:rPr>
          <w:i/>
          <w:szCs w:val="28"/>
        </w:rPr>
        <w:t>Toàn dân đoàn kết xây dựng nông thôn mới, đô thị văn minh”</w:t>
      </w:r>
      <w:r>
        <w:rPr>
          <w:szCs w:val="28"/>
        </w:rPr>
        <w:t xml:space="preserve">ở các khu dân cư trên địa bàn xã. </w:t>
      </w:r>
      <w:r>
        <w:rPr>
          <w:spacing w:val="-2"/>
          <w:szCs w:val="28"/>
        </w:rPr>
        <w:t>Qua đó cũng đã đánh giá khách quan, thực chất kết quả xây dựng nông thôn mới, nêu cao trách nhiệm của Ủy ban MTTQ và các tổ chức thành viên của Mặt trận trong việc tham gia, công nhận và công bố địa phương đạt chuẩn nông thôn mới.</w:t>
      </w:r>
    </w:p>
    <w:p w:rsidR="00A87BB3" w:rsidRDefault="00A87BB3" w:rsidP="00BB1EB8">
      <w:pPr>
        <w:spacing w:after="0" w:line="240" w:lineRule="auto"/>
        <w:ind w:right="-164" w:firstLine="709"/>
        <w:jc w:val="both"/>
        <w:rPr>
          <w:b/>
          <w:color w:val="000000"/>
          <w:szCs w:val="28"/>
        </w:rPr>
      </w:pPr>
      <w:r>
        <w:rPr>
          <w:b/>
          <w:color w:val="000000"/>
          <w:szCs w:val="28"/>
        </w:rPr>
        <w:t>2. Hạn chế, tồn tại:</w:t>
      </w:r>
    </w:p>
    <w:p w:rsidR="00A87BB3" w:rsidRDefault="00A87BB3" w:rsidP="00BB1EB8">
      <w:pPr>
        <w:spacing w:after="0" w:line="240" w:lineRule="auto"/>
        <w:ind w:right="-164" w:firstLine="709"/>
        <w:jc w:val="both"/>
        <w:rPr>
          <w:spacing w:val="4"/>
          <w:position w:val="4"/>
          <w:szCs w:val="28"/>
        </w:rPr>
      </w:pPr>
      <w:r>
        <w:rPr>
          <w:spacing w:val="4"/>
          <w:position w:val="4"/>
          <w:szCs w:val="28"/>
          <w:lang w:val="vi-VN"/>
        </w:rPr>
        <w:t xml:space="preserve">- </w:t>
      </w:r>
      <w:r>
        <w:rPr>
          <w:spacing w:val="4"/>
          <w:position w:val="4"/>
          <w:szCs w:val="28"/>
        </w:rPr>
        <w:t xml:space="preserve">Công tác tuyên truyền </w:t>
      </w:r>
      <w:r>
        <w:rPr>
          <w:spacing w:val="4"/>
          <w:position w:val="4"/>
          <w:szCs w:val="28"/>
          <w:lang w:val="vi-VN"/>
        </w:rPr>
        <w:t>mục đích, ý nghĩa, yêu cầu</w:t>
      </w:r>
      <w:r>
        <w:rPr>
          <w:spacing w:val="4"/>
          <w:position w:val="4"/>
          <w:szCs w:val="28"/>
        </w:rPr>
        <w:t xml:space="preserve"> việc lấy ý người dân trong xây dựng nông thôn mới chưa được </w:t>
      </w:r>
      <w:r w:rsidR="00BB1EB8">
        <w:rPr>
          <w:spacing w:val="4"/>
          <w:position w:val="4"/>
          <w:szCs w:val="28"/>
        </w:rPr>
        <w:t>triển khai sâu rộng trong nhân dân</w:t>
      </w:r>
      <w:r>
        <w:rPr>
          <w:spacing w:val="4"/>
          <w:position w:val="4"/>
          <w:szCs w:val="28"/>
        </w:rPr>
        <w:t xml:space="preserve">. </w:t>
      </w:r>
    </w:p>
    <w:p w:rsidR="00A87BB3" w:rsidRDefault="00A87BB3" w:rsidP="00BB1EB8">
      <w:pPr>
        <w:spacing w:after="0" w:line="240" w:lineRule="auto"/>
        <w:ind w:right="-164" w:firstLine="709"/>
        <w:jc w:val="both"/>
        <w:rPr>
          <w:spacing w:val="4"/>
          <w:position w:val="4"/>
          <w:szCs w:val="28"/>
          <w:lang w:val="vi-VN"/>
        </w:rPr>
      </w:pPr>
      <w:r>
        <w:rPr>
          <w:spacing w:val="4"/>
          <w:position w:val="4"/>
          <w:szCs w:val="28"/>
        </w:rPr>
        <w:t xml:space="preserve">- </w:t>
      </w:r>
      <w:r w:rsidR="00A74DAC">
        <w:rPr>
          <w:spacing w:val="4"/>
          <w:position w:val="4"/>
          <w:szCs w:val="28"/>
        </w:rPr>
        <w:t>Việc huy động nguồn đóng góp tự nguyện của nhân dân để huy động xây dựng các công trình như đường giao thông nông thôn còn gặp nhiều khó khăn.</w:t>
      </w:r>
    </w:p>
    <w:p w:rsidR="00A87BB3" w:rsidRDefault="00A87BB3" w:rsidP="00BB1EB8">
      <w:pPr>
        <w:spacing w:after="0" w:line="240" w:lineRule="auto"/>
        <w:ind w:right="-164" w:firstLine="709"/>
        <w:jc w:val="both"/>
        <w:rPr>
          <w:spacing w:val="4"/>
          <w:position w:val="4"/>
          <w:szCs w:val="28"/>
        </w:rPr>
      </w:pPr>
      <w:r>
        <w:rPr>
          <w:spacing w:val="4"/>
          <w:position w:val="4"/>
          <w:szCs w:val="28"/>
          <w:lang w:val="vi-VN"/>
        </w:rPr>
        <w:t>- T</w:t>
      </w:r>
      <w:r>
        <w:rPr>
          <w:spacing w:val="4"/>
          <w:position w:val="4"/>
          <w:szCs w:val="28"/>
        </w:rPr>
        <w:t xml:space="preserve">iến độ thực hiện, </w:t>
      </w:r>
      <w:r>
        <w:rPr>
          <w:spacing w:val="4"/>
          <w:position w:val="4"/>
          <w:szCs w:val="28"/>
          <w:lang w:val="vi-VN"/>
        </w:rPr>
        <w:t>việc tổng hợp kết quả</w:t>
      </w:r>
      <w:r>
        <w:rPr>
          <w:spacing w:val="4"/>
          <w:position w:val="4"/>
          <w:szCs w:val="28"/>
        </w:rPr>
        <w:t xml:space="preserve"> chậm.</w:t>
      </w:r>
    </w:p>
    <w:p w:rsidR="00A87BB3" w:rsidRDefault="00A87BB3" w:rsidP="00BB1EB8">
      <w:pPr>
        <w:spacing w:after="0" w:line="240" w:lineRule="auto"/>
        <w:ind w:right="-164" w:firstLine="709"/>
        <w:jc w:val="both"/>
        <w:rPr>
          <w:spacing w:val="4"/>
          <w:position w:val="4"/>
          <w:szCs w:val="28"/>
        </w:rPr>
      </w:pPr>
      <w:r>
        <w:rPr>
          <w:spacing w:val="4"/>
          <w:position w:val="4"/>
          <w:szCs w:val="28"/>
        </w:rPr>
        <w:t>- Kinh phí hỗ trợ của địa phương phục vụ công tác tổ chức lấy phiếu còn thấp, chưa đảm bảo, nhất là đối với các thôn có số hộ đông, địa bàn rộng, dân cư sống không tập trung.</w:t>
      </w:r>
    </w:p>
    <w:p w:rsidR="00A87BB3" w:rsidRDefault="00A87BB3" w:rsidP="00BB1EB8">
      <w:pPr>
        <w:spacing w:after="0" w:line="240" w:lineRule="auto"/>
        <w:ind w:right="-164" w:firstLine="709"/>
        <w:jc w:val="both"/>
        <w:rPr>
          <w:b/>
          <w:spacing w:val="4"/>
          <w:position w:val="4"/>
          <w:szCs w:val="28"/>
        </w:rPr>
      </w:pPr>
      <w:r>
        <w:rPr>
          <w:b/>
          <w:spacing w:val="4"/>
          <w:position w:val="4"/>
          <w:szCs w:val="28"/>
        </w:rPr>
        <w:t xml:space="preserve">V. ĐỀ XUẤT, KIẾN NGHỊ </w:t>
      </w:r>
    </w:p>
    <w:p w:rsidR="00A87BB3" w:rsidRDefault="00A87BB3" w:rsidP="00BB1EB8">
      <w:pPr>
        <w:spacing w:after="0" w:line="240" w:lineRule="auto"/>
        <w:ind w:right="-164" w:firstLine="709"/>
        <w:jc w:val="both"/>
        <w:rPr>
          <w:spacing w:val="4"/>
          <w:position w:val="4"/>
          <w:szCs w:val="28"/>
        </w:rPr>
      </w:pPr>
      <w:r>
        <w:rPr>
          <w:spacing w:val="4"/>
          <w:position w:val="4"/>
          <w:szCs w:val="28"/>
        </w:rPr>
        <w:lastRenderedPageBreak/>
        <w:t xml:space="preserve">- Đối với các tiêu chí xây dựng nông thôn mới trên địa bàn xã </w:t>
      </w:r>
      <w:r w:rsidR="00A74DAC">
        <w:rPr>
          <w:spacing w:val="4"/>
          <w:position w:val="4"/>
          <w:szCs w:val="28"/>
        </w:rPr>
        <w:t>Ea Pô</w:t>
      </w:r>
      <w:r>
        <w:rPr>
          <w:spacing w:val="4"/>
          <w:position w:val="4"/>
          <w:szCs w:val="28"/>
        </w:rPr>
        <w:t xml:space="preserve"> đã đạt được, đề nghị các cấp tiếp tục tập trung lãnh đạo, chỉ đạo, tổ chức thực hiện giữ vững, củng cố hoàn thiện trong thời gian tới.</w:t>
      </w:r>
    </w:p>
    <w:p w:rsidR="00A87BB3" w:rsidRDefault="00A87BB3" w:rsidP="00BB1EB8">
      <w:pPr>
        <w:pStyle w:val="NormalWeb"/>
        <w:shd w:val="clear" w:color="auto" w:fill="FFFFFF"/>
        <w:spacing w:before="0" w:beforeAutospacing="0" w:after="0" w:afterAutospacing="0"/>
        <w:ind w:right="-164" w:firstLine="709"/>
        <w:jc w:val="both"/>
        <w:rPr>
          <w:color w:val="000000"/>
          <w:sz w:val="28"/>
          <w:szCs w:val="28"/>
        </w:rPr>
      </w:pPr>
      <w:r>
        <w:rPr>
          <w:color w:val="000000"/>
          <w:sz w:val="28"/>
          <w:szCs w:val="28"/>
        </w:rPr>
        <w:t xml:space="preserve">- Đối với các nội dung còn có ý kiến người dân chưa hài lòng, đề nghị cần được đặc biệt quan tâm khắc phục để hoàn thiện, không ngừng đáp ứng yêu cầu, nguyện vọng chính đáng của người dân trong tình hình mới. </w:t>
      </w:r>
    </w:p>
    <w:p w:rsidR="00A87BB3" w:rsidRDefault="00A87BB3" w:rsidP="00BB1EB8">
      <w:pPr>
        <w:spacing w:after="0" w:line="240" w:lineRule="auto"/>
        <w:ind w:right="-164" w:firstLine="709"/>
        <w:jc w:val="both"/>
        <w:rPr>
          <w:spacing w:val="4"/>
          <w:position w:val="4"/>
          <w:szCs w:val="28"/>
          <w:lang w:val="vi-VN"/>
        </w:rPr>
      </w:pPr>
      <w:r>
        <w:rPr>
          <w:spacing w:val="4"/>
          <w:position w:val="4"/>
          <w:szCs w:val="28"/>
        </w:rPr>
        <w:t xml:space="preserve">- Ban Thường trực Ủy ban MTTQ huyện đề nghị các cấp có thẩm quyền xem xét công nhận xã </w:t>
      </w:r>
      <w:r w:rsidR="00A74DAC">
        <w:rPr>
          <w:spacing w:val="4"/>
          <w:position w:val="4"/>
          <w:szCs w:val="28"/>
        </w:rPr>
        <w:t>Ea Pô</w:t>
      </w:r>
      <w:r>
        <w:rPr>
          <w:spacing w:val="4"/>
          <w:position w:val="4"/>
          <w:szCs w:val="28"/>
        </w:rPr>
        <w:t xml:space="preserve"> đạt xã Nông thôn mới theo chuẩn giai đoạn 2016 - 2020.</w:t>
      </w:r>
      <w:r>
        <w:rPr>
          <w:spacing w:val="4"/>
          <w:position w:val="4"/>
          <w:szCs w:val="28"/>
          <w:lang w:val="vi-VN"/>
        </w:rPr>
        <w:t>/.</w:t>
      </w:r>
    </w:p>
    <w:p w:rsidR="00A87BB3" w:rsidRDefault="00A87BB3" w:rsidP="00BB1EB8">
      <w:pPr>
        <w:spacing w:before="40" w:after="0" w:line="240" w:lineRule="auto"/>
        <w:ind w:right="-164" w:firstLine="709"/>
        <w:jc w:val="both"/>
        <w:rPr>
          <w:spacing w:val="4"/>
          <w:position w:val="4"/>
          <w:szCs w:val="28"/>
        </w:rPr>
      </w:pPr>
    </w:p>
    <w:tbl>
      <w:tblPr>
        <w:tblW w:w="9706" w:type="dxa"/>
        <w:tblInd w:w="250" w:type="dxa"/>
        <w:tblLook w:val="01E0"/>
      </w:tblPr>
      <w:tblGrid>
        <w:gridCol w:w="4308"/>
        <w:gridCol w:w="5398"/>
      </w:tblGrid>
      <w:tr w:rsidR="00A87BB3" w:rsidTr="00A87BB3">
        <w:tc>
          <w:tcPr>
            <w:tcW w:w="4308" w:type="dxa"/>
          </w:tcPr>
          <w:p w:rsidR="00A87BB3" w:rsidRDefault="00A87BB3" w:rsidP="00BB1EB8">
            <w:pPr>
              <w:spacing w:after="0" w:line="240" w:lineRule="auto"/>
              <w:ind w:right="-164" w:firstLine="709"/>
              <w:rPr>
                <w:rFonts w:ascii="Batang" w:hAnsi="Batang" w:cs="Batang"/>
                <w:b/>
                <w:i/>
                <w:color w:val="000000"/>
                <w:sz w:val="24"/>
                <w:szCs w:val="24"/>
                <w:lang w:val="it-IT"/>
              </w:rPr>
            </w:pPr>
            <w:r>
              <w:rPr>
                <w:b/>
                <w:i/>
                <w:color w:val="000000"/>
                <w:sz w:val="26"/>
                <w:szCs w:val="26"/>
                <w:lang w:val="it-IT"/>
              </w:rPr>
              <w:t>Nơ</w:t>
            </w:r>
            <w:r>
              <w:rPr>
                <w:rFonts w:cs="VNI-Times"/>
                <w:b/>
                <w:i/>
                <w:color w:val="000000"/>
                <w:sz w:val="26"/>
                <w:szCs w:val="26"/>
                <w:lang w:val="it-IT"/>
              </w:rPr>
              <w:t>i nh</w:t>
            </w:r>
            <w:r>
              <w:rPr>
                <w:b/>
                <w:i/>
                <w:color w:val="000000"/>
                <w:sz w:val="26"/>
                <w:szCs w:val="26"/>
                <w:lang w:val="it-IT"/>
              </w:rPr>
              <w:t>ậ</w:t>
            </w:r>
            <w:r>
              <w:rPr>
                <w:rFonts w:cs="VNI-Times"/>
                <w:b/>
                <w:i/>
                <w:color w:val="000000"/>
                <w:sz w:val="26"/>
                <w:szCs w:val="26"/>
                <w:lang w:val="it-IT"/>
              </w:rPr>
              <w:t>n</w:t>
            </w:r>
            <w:r>
              <w:rPr>
                <w:rFonts w:cs="VNI-Times"/>
                <w:b/>
                <w:i/>
                <w:color w:val="000000"/>
                <w:sz w:val="24"/>
                <w:szCs w:val="24"/>
                <w:lang w:val="it-IT"/>
              </w:rPr>
              <w:t>:</w:t>
            </w:r>
          </w:p>
          <w:p w:rsidR="00A87BB3" w:rsidRDefault="00A87BB3" w:rsidP="00BB1EB8">
            <w:pPr>
              <w:spacing w:after="0" w:line="240" w:lineRule="auto"/>
              <w:ind w:right="-164" w:firstLine="709"/>
              <w:rPr>
                <w:color w:val="000000"/>
                <w:sz w:val="22"/>
                <w:lang w:val="it-IT"/>
              </w:rPr>
            </w:pPr>
            <w:r>
              <w:rPr>
                <w:color w:val="000000"/>
                <w:sz w:val="22"/>
                <w:lang w:val="it-IT"/>
              </w:rPr>
              <w:t>- TT Ủy ban MTTQ tỉnh;</w:t>
            </w:r>
          </w:p>
          <w:p w:rsidR="00A87BB3" w:rsidRDefault="00A87BB3" w:rsidP="00BB1EB8">
            <w:pPr>
              <w:tabs>
                <w:tab w:val="right" w:pos="4092"/>
              </w:tabs>
              <w:spacing w:after="0" w:line="240" w:lineRule="auto"/>
              <w:ind w:right="-164" w:firstLine="709"/>
              <w:rPr>
                <w:color w:val="000000"/>
                <w:sz w:val="22"/>
                <w:lang w:val="it-IT"/>
              </w:rPr>
            </w:pPr>
            <w:r>
              <w:rPr>
                <w:color w:val="000000"/>
                <w:sz w:val="22"/>
                <w:lang w:val="it-IT"/>
              </w:rPr>
              <w:t xml:space="preserve">- Thường trực Huyện ủy;                             </w:t>
            </w:r>
          </w:p>
          <w:p w:rsidR="00A87BB3" w:rsidRDefault="00A87BB3" w:rsidP="00BB1EB8">
            <w:pPr>
              <w:spacing w:after="0" w:line="240" w:lineRule="auto"/>
              <w:ind w:right="-164" w:firstLine="709"/>
              <w:rPr>
                <w:color w:val="000000"/>
                <w:sz w:val="22"/>
                <w:lang w:val="it-IT"/>
              </w:rPr>
            </w:pPr>
            <w:r>
              <w:rPr>
                <w:color w:val="000000"/>
                <w:sz w:val="22"/>
                <w:lang w:val="it-IT"/>
              </w:rPr>
              <w:t>- HĐND – UBND huyện;</w:t>
            </w:r>
          </w:p>
          <w:p w:rsidR="00A87BB3" w:rsidRDefault="00A87BB3" w:rsidP="00BB1EB8">
            <w:pPr>
              <w:spacing w:after="0" w:line="240" w:lineRule="auto"/>
              <w:ind w:right="-164" w:firstLine="709"/>
              <w:rPr>
                <w:color w:val="000000"/>
                <w:sz w:val="22"/>
                <w:lang w:val="it-IT"/>
              </w:rPr>
            </w:pPr>
            <w:r>
              <w:rPr>
                <w:color w:val="000000"/>
                <w:sz w:val="22"/>
                <w:lang w:val="it-IT"/>
              </w:rPr>
              <w:t>- VPĐPXDNTM (Phòng NN&amp;PTNT);</w:t>
            </w:r>
          </w:p>
          <w:p w:rsidR="00A87BB3" w:rsidRDefault="00A87BB3" w:rsidP="00BB1EB8">
            <w:pPr>
              <w:spacing w:after="0" w:line="240" w:lineRule="auto"/>
              <w:ind w:right="-164" w:firstLine="709"/>
              <w:rPr>
                <w:color w:val="000000"/>
                <w:sz w:val="22"/>
                <w:lang w:val="it-IT"/>
              </w:rPr>
            </w:pPr>
            <w:r>
              <w:rPr>
                <w:color w:val="000000"/>
                <w:sz w:val="22"/>
                <w:lang w:val="it-IT"/>
              </w:rPr>
              <w:t xml:space="preserve">- UBND, UBMTTQ xã </w:t>
            </w:r>
            <w:r w:rsidR="003009F5">
              <w:rPr>
                <w:color w:val="000000"/>
                <w:sz w:val="22"/>
                <w:lang w:val="it-IT"/>
              </w:rPr>
              <w:t>Ea Pô</w:t>
            </w:r>
            <w:r>
              <w:rPr>
                <w:color w:val="000000"/>
                <w:sz w:val="22"/>
                <w:lang w:val="it-IT"/>
              </w:rPr>
              <w:t>;</w:t>
            </w:r>
          </w:p>
          <w:p w:rsidR="00A87BB3" w:rsidRDefault="00A87BB3" w:rsidP="00BB1EB8">
            <w:pPr>
              <w:spacing w:after="0" w:line="240" w:lineRule="auto"/>
              <w:ind w:right="-164" w:firstLine="709"/>
              <w:rPr>
                <w:color w:val="000000"/>
                <w:sz w:val="22"/>
                <w:lang w:val="it-IT"/>
              </w:rPr>
            </w:pPr>
            <w:r>
              <w:rPr>
                <w:color w:val="000000"/>
                <w:sz w:val="22"/>
                <w:lang w:val="it-IT"/>
              </w:rPr>
              <w:t>- Trang TTĐT MT huyện;</w:t>
            </w:r>
          </w:p>
          <w:p w:rsidR="00A87BB3" w:rsidRDefault="00A87BB3" w:rsidP="00BB1EB8">
            <w:pPr>
              <w:spacing w:after="0" w:line="240" w:lineRule="auto"/>
              <w:ind w:right="-164" w:firstLine="709"/>
              <w:rPr>
                <w:color w:val="000000"/>
                <w:sz w:val="22"/>
              </w:rPr>
            </w:pPr>
            <w:r>
              <w:rPr>
                <w:color w:val="000000"/>
                <w:sz w:val="22"/>
              </w:rPr>
              <w:t>- Lưu VT, VP.</w:t>
            </w:r>
          </w:p>
          <w:p w:rsidR="00A87BB3" w:rsidRDefault="00A87BB3" w:rsidP="00BB1EB8">
            <w:pPr>
              <w:spacing w:after="0" w:line="240" w:lineRule="auto"/>
              <w:ind w:right="-164" w:firstLine="709"/>
              <w:rPr>
                <w:color w:val="000000"/>
                <w:sz w:val="22"/>
              </w:rPr>
            </w:pPr>
          </w:p>
        </w:tc>
        <w:tc>
          <w:tcPr>
            <w:tcW w:w="5398" w:type="dxa"/>
          </w:tcPr>
          <w:p w:rsidR="00A87BB3" w:rsidRDefault="00A87BB3" w:rsidP="00BB1EB8">
            <w:pPr>
              <w:spacing w:after="0" w:line="240" w:lineRule="auto"/>
              <w:ind w:right="-164" w:firstLine="709"/>
              <w:jc w:val="center"/>
              <w:rPr>
                <w:rFonts w:cs="VNI-Times"/>
                <w:color w:val="000000"/>
                <w:szCs w:val="30"/>
              </w:rPr>
            </w:pPr>
            <w:r>
              <w:rPr>
                <w:color w:val="000000"/>
                <w:szCs w:val="30"/>
              </w:rPr>
              <w:t>TM. BAN THƯỜNG TRỰC</w:t>
            </w:r>
          </w:p>
          <w:p w:rsidR="00A87BB3" w:rsidRDefault="00A87BB3" w:rsidP="00BB1EB8">
            <w:pPr>
              <w:spacing w:after="0" w:line="240" w:lineRule="auto"/>
              <w:ind w:right="-164" w:firstLine="709"/>
              <w:jc w:val="center"/>
              <w:rPr>
                <w:rFonts w:cs="VNI-Times"/>
                <w:b/>
                <w:color w:val="000000"/>
                <w:szCs w:val="30"/>
              </w:rPr>
            </w:pPr>
            <w:r>
              <w:rPr>
                <w:rFonts w:cs="VNI-Times"/>
                <w:b/>
                <w:color w:val="000000"/>
                <w:szCs w:val="30"/>
              </w:rPr>
              <w:t xml:space="preserve">CHỦ TỊCH </w:t>
            </w:r>
          </w:p>
          <w:p w:rsidR="00A87BB3" w:rsidRDefault="00A87BB3" w:rsidP="00BB1EB8">
            <w:pPr>
              <w:spacing w:after="0" w:line="240" w:lineRule="auto"/>
              <w:ind w:right="-164" w:firstLine="709"/>
              <w:jc w:val="center"/>
              <w:rPr>
                <w:rFonts w:cs="VNI-Times"/>
                <w:b/>
                <w:color w:val="000000"/>
                <w:szCs w:val="30"/>
              </w:rPr>
            </w:pPr>
          </w:p>
          <w:p w:rsidR="00A87BB3" w:rsidRDefault="000B6BE3" w:rsidP="00BB1EB8">
            <w:pPr>
              <w:spacing w:after="0" w:line="240" w:lineRule="auto"/>
              <w:ind w:right="-164" w:firstLine="709"/>
              <w:jc w:val="center"/>
              <w:rPr>
                <w:rFonts w:cs="VNI-Times"/>
                <w:b/>
                <w:color w:val="000000"/>
                <w:szCs w:val="30"/>
              </w:rPr>
            </w:pPr>
            <w:r>
              <w:rPr>
                <w:rFonts w:cs="VNI-Times"/>
                <w:b/>
                <w:color w:val="000000"/>
                <w:szCs w:val="30"/>
              </w:rPr>
              <w:t>(đã ký)</w:t>
            </w:r>
          </w:p>
          <w:p w:rsidR="00A87BB3" w:rsidRDefault="00A87BB3" w:rsidP="00BB1EB8">
            <w:pPr>
              <w:spacing w:after="0" w:line="240" w:lineRule="auto"/>
              <w:ind w:right="-164" w:firstLine="709"/>
              <w:jc w:val="center"/>
              <w:rPr>
                <w:rFonts w:cs="VNI-Times"/>
                <w:b/>
                <w:color w:val="000000"/>
                <w:szCs w:val="30"/>
              </w:rPr>
            </w:pPr>
          </w:p>
          <w:p w:rsidR="00A87BB3" w:rsidRDefault="00A87BB3" w:rsidP="00BB1EB8">
            <w:pPr>
              <w:spacing w:after="0" w:line="240" w:lineRule="auto"/>
              <w:ind w:right="-164" w:firstLine="709"/>
              <w:jc w:val="center"/>
              <w:rPr>
                <w:color w:val="000000"/>
              </w:rPr>
            </w:pPr>
            <w:r>
              <w:rPr>
                <w:rFonts w:cs="VNI-Times"/>
                <w:b/>
                <w:color w:val="000000"/>
                <w:szCs w:val="30"/>
              </w:rPr>
              <w:t>Phạm Đức Vang</w:t>
            </w:r>
          </w:p>
        </w:tc>
      </w:tr>
    </w:tbl>
    <w:p w:rsidR="00A87BB3" w:rsidRDefault="00A87BB3" w:rsidP="00BB1EB8">
      <w:pPr>
        <w:ind w:right="-164" w:firstLine="709"/>
        <w:jc w:val="right"/>
        <w:rPr>
          <w:i/>
        </w:rPr>
      </w:pPr>
    </w:p>
    <w:p w:rsidR="008F74CA" w:rsidRDefault="008F74CA" w:rsidP="00BB1EB8">
      <w:pPr>
        <w:ind w:right="-164" w:firstLine="709"/>
      </w:pPr>
    </w:p>
    <w:sectPr w:rsidR="008F74CA" w:rsidSect="00492AA5">
      <w:footerReference w:type="default" r:id="rId6"/>
      <w:pgSz w:w="11909" w:h="16834" w:code="9"/>
      <w:pgMar w:top="1134" w:right="994"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59F" w:rsidRDefault="009A259F" w:rsidP="00BB1EB8">
      <w:pPr>
        <w:spacing w:after="0" w:line="240" w:lineRule="auto"/>
      </w:pPr>
      <w:r>
        <w:separator/>
      </w:r>
    </w:p>
  </w:endnote>
  <w:endnote w:type="continuationSeparator" w:id="1">
    <w:p w:rsidR="009A259F" w:rsidRDefault="009A259F" w:rsidP="00BB1E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07719"/>
      <w:docPartObj>
        <w:docPartGallery w:val="Page Numbers (Bottom of Page)"/>
        <w:docPartUnique/>
      </w:docPartObj>
    </w:sdtPr>
    <w:sdtContent>
      <w:p w:rsidR="00BB1EB8" w:rsidRDefault="00EE0973">
        <w:pPr>
          <w:pStyle w:val="Footer"/>
          <w:jc w:val="center"/>
        </w:pPr>
        <w:fldSimple w:instr=" PAGE   \* MERGEFORMAT ">
          <w:r w:rsidR="000B6BE3">
            <w:rPr>
              <w:noProof/>
            </w:rPr>
            <w:t>5</w:t>
          </w:r>
        </w:fldSimple>
      </w:p>
    </w:sdtContent>
  </w:sdt>
  <w:p w:rsidR="00BB1EB8" w:rsidRDefault="00BB1E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59F" w:rsidRDefault="009A259F" w:rsidP="00BB1EB8">
      <w:pPr>
        <w:spacing w:after="0" w:line="240" w:lineRule="auto"/>
      </w:pPr>
      <w:r>
        <w:separator/>
      </w:r>
    </w:p>
  </w:footnote>
  <w:footnote w:type="continuationSeparator" w:id="1">
    <w:p w:rsidR="009A259F" w:rsidRDefault="009A259F" w:rsidP="00BB1EB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A87BB3"/>
    <w:rsid w:val="000B6BE3"/>
    <w:rsid w:val="000E7EEA"/>
    <w:rsid w:val="00190E0D"/>
    <w:rsid w:val="001A197B"/>
    <w:rsid w:val="0027285C"/>
    <w:rsid w:val="003009F5"/>
    <w:rsid w:val="00315865"/>
    <w:rsid w:val="00492AA5"/>
    <w:rsid w:val="00567D65"/>
    <w:rsid w:val="005A709E"/>
    <w:rsid w:val="007D59A8"/>
    <w:rsid w:val="008C6FF9"/>
    <w:rsid w:val="008F74CA"/>
    <w:rsid w:val="009259EE"/>
    <w:rsid w:val="009A259F"/>
    <w:rsid w:val="00A74DAC"/>
    <w:rsid w:val="00A87BB3"/>
    <w:rsid w:val="00B73D04"/>
    <w:rsid w:val="00BB1EB8"/>
    <w:rsid w:val="00BE2A3F"/>
    <w:rsid w:val="00C5725B"/>
    <w:rsid w:val="00DA0612"/>
    <w:rsid w:val="00E12002"/>
    <w:rsid w:val="00EC3586"/>
    <w:rsid w:val="00EE0973"/>
    <w:rsid w:val="00F81D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 type="connector" idref="#Straight Arrow Connector 2"/>
        <o:r id="V:Rule5" type="connector" idref="#Straight Arrow Connector 3"/>
        <o:r id="V:Rule6"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BB3"/>
    <w:pPr>
      <w:spacing w:after="200" w:line="276" w:lineRule="auto"/>
    </w:pPr>
    <w:rPr>
      <w:rFonts w:eastAsia="Calibri"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7BB3"/>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semiHidden/>
    <w:unhideWhenUsed/>
    <w:rsid w:val="00BB1E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1EB8"/>
    <w:rPr>
      <w:rFonts w:eastAsia="Calibri" w:cs="Times New Roman"/>
      <w:sz w:val="28"/>
    </w:rPr>
  </w:style>
  <w:style w:type="paragraph" w:styleId="Footer">
    <w:name w:val="footer"/>
    <w:basedOn w:val="Normal"/>
    <w:link w:val="FooterChar"/>
    <w:uiPriority w:val="99"/>
    <w:unhideWhenUsed/>
    <w:rsid w:val="00BB1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EB8"/>
    <w:rPr>
      <w:rFonts w:eastAsia="Calibri" w:cs="Times New Roman"/>
      <w:sz w:val="28"/>
    </w:rPr>
  </w:style>
</w:styles>
</file>

<file path=word/webSettings.xml><?xml version="1.0" encoding="utf-8"?>
<w:webSettings xmlns:r="http://schemas.openxmlformats.org/officeDocument/2006/relationships" xmlns:w="http://schemas.openxmlformats.org/wordprocessingml/2006/main">
  <w:divs>
    <w:div w:id="139207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1672</Words>
  <Characters>9532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MinhTam</Company>
  <LinksUpToDate>false</LinksUpToDate>
  <CharactersWithSpaces>11182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3</cp:revision>
  <dcterms:created xsi:type="dcterms:W3CDTF">2020-12-30T00:54:00Z</dcterms:created>
  <dcterms:modified xsi:type="dcterms:W3CDTF">2021-01-08T08:09:00Z</dcterms:modified>
</cp:coreProperties>
</file>